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7D8C" w:rsidRDefault="001779C0" w:rsidP="001779C0">
      <w:pPr>
        <w:widowControl w:val="0"/>
        <w:spacing w:line="360" w:lineRule="auto"/>
        <w:ind w:left="-476"/>
        <w:jc w:val="center"/>
        <w:rPr>
          <w:rFonts w:ascii="David" w:hAnsi="David" w:cs="David"/>
          <w:b/>
          <w:bCs/>
          <w:u w:val="single"/>
          <w:rtl/>
        </w:rPr>
      </w:pPr>
      <w:proofErr w:type="gramStart"/>
      <w:r>
        <w:rPr>
          <w:rFonts w:ascii="David" w:hAnsi="David" w:cstheme="minorBidi" w:hint="cs"/>
          <w:b/>
          <w:bCs/>
          <w:u w:val="single"/>
          <w:rtl/>
          <w:lang w:bidi="ar-LB"/>
        </w:rPr>
        <w:t>مناقصة</w:t>
      </w:r>
      <w:proofErr w:type="gramEnd"/>
      <w:r>
        <w:rPr>
          <w:rFonts w:ascii="David" w:hAnsi="David" w:cstheme="minorBidi" w:hint="cs"/>
          <w:b/>
          <w:bCs/>
          <w:u w:val="single"/>
          <w:rtl/>
          <w:lang w:bidi="ar-LB"/>
        </w:rPr>
        <w:t xml:space="preserve"> علنية رقم </w:t>
      </w:r>
      <w:r w:rsidR="00597641">
        <w:rPr>
          <w:rFonts w:ascii="David" w:hAnsi="David" w:cs="David" w:hint="cs"/>
          <w:b/>
          <w:bCs/>
          <w:u w:val="single"/>
          <w:rtl/>
        </w:rPr>
        <w:t>1008/2019</w:t>
      </w:r>
    </w:p>
    <w:p w:rsidR="00E172BB" w:rsidRDefault="00E172BB" w:rsidP="00767998">
      <w:pPr>
        <w:widowControl w:val="0"/>
        <w:spacing w:line="360" w:lineRule="auto"/>
        <w:ind w:left="-476"/>
        <w:jc w:val="center"/>
        <w:rPr>
          <w:rFonts w:ascii="David" w:hAnsi="David" w:cstheme="minorBidi" w:hint="cs"/>
          <w:b/>
          <w:bCs/>
          <w:u w:val="single"/>
          <w:rtl/>
          <w:lang w:bidi="ar-LB"/>
        </w:rPr>
      </w:pPr>
      <w:r>
        <w:rPr>
          <w:rFonts w:ascii="David" w:hAnsi="David" w:cstheme="minorBidi" w:hint="cs"/>
          <w:b/>
          <w:bCs/>
          <w:u w:val="single"/>
          <w:rtl/>
          <w:lang w:bidi="ar-LB"/>
        </w:rPr>
        <w:t xml:space="preserve">إقامة </w:t>
      </w:r>
      <w:proofErr w:type="gramStart"/>
      <w:r>
        <w:rPr>
          <w:rFonts w:ascii="David" w:hAnsi="David" w:cstheme="minorBidi" w:hint="cs"/>
          <w:b/>
          <w:bCs/>
          <w:u w:val="single"/>
          <w:rtl/>
          <w:lang w:bidi="ar-LB"/>
        </w:rPr>
        <w:t>وتشغيل</w:t>
      </w:r>
      <w:proofErr w:type="gramEnd"/>
      <w:r>
        <w:rPr>
          <w:rFonts w:ascii="David" w:hAnsi="David" w:cstheme="minorBidi" w:hint="cs"/>
          <w:b/>
          <w:bCs/>
          <w:u w:val="single"/>
          <w:rtl/>
          <w:lang w:bidi="ar-LB"/>
        </w:rPr>
        <w:t xml:space="preserve"> مراكز توجيه ومعلومات في مجال التوظيف لأشخاص ذوي إعاقات</w:t>
      </w:r>
    </w:p>
    <w:p w:rsidR="00E172BB" w:rsidRDefault="00E172BB" w:rsidP="00E172BB">
      <w:pPr>
        <w:widowControl w:val="0"/>
        <w:spacing w:before="120" w:line="360" w:lineRule="auto"/>
        <w:ind w:left="-476"/>
        <w:jc w:val="both"/>
        <w:rPr>
          <w:rFonts w:cstheme="minorBidi" w:hint="cs"/>
          <w:rtl/>
          <w:lang w:bidi="ar-LB"/>
        </w:rPr>
      </w:pPr>
      <w:r>
        <w:rPr>
          <w:rFonts w:cstheme="minorBidi" w:hint="cs"/>
          <w:rtl/>
          <w:lang w:bidi="ar-LB"/>
        </w:rPr>
        <w:t xml:space="preserve">مقر دمج الأشخاص ذوي الإعاقات ( فيما يلي :" </w:t>
      </w:r>
      <w:r w:rsidRPr="00E172BB">
        <w:rPr>
          <w:rFonts w:cstheme="minorBidi" w:hint="cs"/>
          <w:b/>
          <w:bCs/>
          <w:rtl/>
          <w:lang w:bidi="ar-LB"/>
        </w:rPr>
        <w:t>المقر</w:t>
      </w:r>
      <w:r>
        <w:rPr>
          <w:rFonts w:cstheme="minorBidi" w:hint="cs"/>
          <w:rtl/>
          <w:lang w:bidi="ar-LB"/>
        </w:rPr>
        <w:t xml:space="preserve">") الذي يعمل في نطاق دائرة توظيف السكان، في وزارة العمل ، الرفاه والخدمات الاجتماعية يتوجه بهذا بطلب لتلقي عروض لتقديم </w:t>
      </w:r>
      <w:r w:rsidRPr="00E172BB">
        <w:rPr>
          <w:rFonts w:cstheme="minorBidi" w:hint="cs"/>
          <w:b/>
          <w:bCs/>
          <w:rtl/>
          <w:lang w:bidi="ar-LB"/>
        </w:rPr>
        <w:t xml:space="preserve">خدمات </w:t>
      </w:r>
      <w:r w:rsidR="00A12EA2" w:rsidRPr="00E172BB">
        <w:rPr>
          <w:rFonts w:cstheme="minorBidi" w:hint="cs"/>
          <w:b/>
          <w:bCs/>
          <w:rtl/>
          <w:lang w:bidi="ar-LB"/>
        </w:rPr>
        <w:t>تغليفه</w:t>
      </w:r>
      <w:r w:rsidRPr="00E172BB">
        <w:rPr>
          <w:rFonts w:cstheme="minorBidi" w:hint="cs"/>
          <w:b/>
          <w:bCs/>
          <w:rtl/>
          <w:lang w:bidi="ar-LB"/>
        </w:rPr>
        <w:t xml:space="preserve"> مهنية لدائرة توظيف السكان ذوي الاحتياجات الخاصة</w:t>
      </w:r>
      <w:r>
        <w:rPr>
          <w:rFonts w:cstheme="minorBidi" w:hint="cs"/>
          <w:rtl/>
          <w:lang w:bidi="ar-LB"/>
        </w:rPr>
        <w:t xml:space="preserve"> بموجب المفصل في مستندات المناقصة </w:t>
      </w:r>
    </w:p>
    <w:p w:rsidR="00E172BB" w:rsidRPr="00E172BB" w:rsidRDefault="00E172BB" w:rsidP="00E172BB">
      <w:pPr>
        <w:numPr>
          <w:ilvl w:val="0"/>
          <w:numId w:val="20"/>
        </w:numPr>
        <w:spacing w:before="120" w:line="360" w:lineRule="auto"/>
        <w:jc w:val="both"/>
        <w:rPr>
          <w:rFonts w:hint="cs"/>
        </w:rPr>
      </w:pPr>
      <w:r>
        <w:rPr>
          <w:rFonts w:cstheme="minorBidi" w:hint="cs"/>
          <w:b/>
          <w:bCs/>
          <w:rtl/>
          <w:lang w:bidi="ar-LB"/>
        </w:rPr>
        <w:t xml:space="preserve">نوع </w:t>
      </w:r>
      <w:proofErr w:type="gramStart"/>
      <w:r>
        <w:rPr>
          <w:rFonts w:cstheme="minorBidi" w:hint="cs"/>
          <w:b/>
          <w:bCs/>
          <w:rtl/>
          <w:lang w:bidi="ar-LB"/>
        </w:rPr>
        <w:t>المناقصة :</w:t>
      </w:r>
      <w:proofErr w:type="gramEnd"/>
      <w:r>
        <w:rPr>
          <w:rFonts w:cstheme="minorBidi" w:hint="cs"/>
          <w:b/>
          <w:bCs/>
          <w:rtl/>
          <w:lang w:bidi="ar-LB"/>
        </w:rPr>
        <w:t xml:space="preserve"> </w:t>
      </w:r>
      <w:r>
        <w:rPr>
          <w:rFonts w:cstheme="minorBidi" w:hint="cs"/>
          <w:rtl/>
          <w:lang w:bidi="ar-LB"/>
        </w:rPr>
        <w:t>مناقصة علنية مع فحص بمرحلتين.</w:t>
      </w:r>
    </w:p>
    <w:p w:rsidR="00E172BB" w:rsidRPr="00E172BB" w:rsidRDefault="00E172BB" w:rsidP="00156FA9">
      <w:pPr>
        <w:pStyle w:val="a7"/>
        <w:numPr>
          <w:ilvl w:val="0"/>
          <w:numId w:val="20"/>
        </w:numPr>
        <w:spacing w:before="120" w:line="360" w:lineRule="auto"/>
        <w:ind w:left="425"/>
        <w:jc w:val="both"/>
        <w:rPr>
          <w:rFonts w:hint="cs"/>
          <w:b/>
          <w:bCs/>
          <w:color w:val="000000" w:themeColor="text1"/>
          <w:sz w:val="24"/>
          <w:szCs w:val="24"/>
        </w:rPr>
      </w:pPr>
      <w:r>
        <w:rPr>
          <w:rFonts w:cstheme="minorBidi" w:hint="cs"/>
          <w:color w:val="000000" w:themeColor="text1"/>
          <w:sz w:val="24"/>
          <w:szCs w:val="24"/>
          <w:rtl/>
          <w:lang w:bidi="ar-LB"/>
        </w:rPr>
        <w:t xml:space="preserve">فيما يلي </w:t>
      </w:r>
      <w:r w:rsidRPr="00156FA9">
        <w:rPr>
          <w:rFonts w:cstheme="minorBidi" w:hint="cs"/>
          <w:b/>
          <w:bCs/>
          <w:color w:val="000000" w:themeColor="text1"/>
          <w:sz w:val="24"/>
          <w:szCs w:val="24"/>
          <w:rtl/>
          <w:lang w:bidi="ar-LB"/>
        </w:rPr>
        <w:t xml:space="preserve">ملخص الخدمات التي </w:t>
      </w:r>
      <w:proofErr w:type="gramStart"/>
      <w:r w:rsidRPr="00156FA9">
        <w:rPr>
          <w:rFonts w:cstheme="minorBidi" w:hint="cs"/>
          <w:b/>
          <w:bCs/>
          <w:color w:val="000000" w:themeColor="text1"/>
          <w:sz w:val="24"/>
          <w:szCs w:val="24"/>
          <w:rtl/>
          <w:lang w:bidi="ar-LB"/>
        </w:rPr>
        <w:t>تقدم</w:t>
      </w:r>
      <w:proofErr w:type="gramEnd"/>
      <w:r w:rsidRPr="00156FA9">
        <w:rPr>
          <w:rFonts w:cstheme="minorBidi" w:hint="cs"/>
          <w:b/>
          <w:bCs/>
          <w:color w:val="000000" w:themeColor="text1"/>
          <w:sz w:val="24"/>
          <w:szCs w:val="24"/>
          <w:rtl/>
          <w:lang w:bidi="ar-LB"/>
        </w:rPr>
        <w:t xml:space="preserve"> وفقاً لحاجة وطل</w:t>
      </w:r>
      <w:r w:rsidR="00156FA9" w:rsidRPr="00156FA9">
        <w:rPr>
          <w:rFonts w:cstheme="minorBidi" w:hint="cs"/>
          <w:b/>
          <w:bCs/>
          <w:color w:val="000000" w:themeColor="text1"/>
          <w:sz w:val="24"/>
          <w:szCs w:val="24"/>
          <w:rtl/>
          <w:lang w:bidi="ar-LB"/>
        </w:rPr>
        <w:t>ب</w:t>
      </w:r>
      <w:r w:rsidRPr="00156FA9">
        <w:rPr>
          <w:rFonts w:cstheme="minorBidi" w:hint="cs"/>
          <w:b/>
          <w:bCs/>
          <w:color w:val="000000" w:themeColor="text1"/>
          <w:sz w:val="24"/>
          <w:szCs w:val="24"/>
          <w:rtl/>
          <w:lang w:bidi="ar-LB"/>
        </w:rPr>
        <w:t>ات الوزارة</w:t>
      </w:r>
      <w:r>
        <w:rPr>
          <w:rFonts w:cstheme="minorBidi" w:hint="cs"/>
          <w:color w:val="000000" w:themeColor="text1"/>
          <w:sz w:val="24"/>
          <w:szCs w:val="24"/>
          <w:rtl/>
          <w:lang w:bidi="ar-LB"/>
        </w:rPr>
        <w:t>:</w:t>
      </w:r>
    </w:p>
    <w:p w:rsidR="00156FA9" w:rsidRDefault="00156FA9" w:rsidP="00156FA9">
      <w:pPr>
        <w:pStyle w:val="7"/>
        <w:keepLines/>
        <w:tabs>
          <w:tab w:val="left" w:pos="800"/>
        </w:tabs>
        <w:spacing w:before="120"/>
        <w:ind w:left="490"/>
        <w:jc w:val="both"/>
        <w:rPr>
          <w:rFonts w:ascii="David" w:hAnsi="David" w:cs="Times New Roman" w:hint="cs"/>
          <w:b w:val="0"/>
          <w:bCs w:val="0"/>
          <w:rtl/>
          <w:lang w:bidi="ar-LB"/>
        </w:rPr>
      </w:pPr>
      <w:r w:rsidRPr="00156FA9">
        <w:rPr>
          <w:rFonts w:ascii="David" w:hAnsi="David" w:cs="Times New Roman"/>
          <w:b w:val="0"/>
          <w:bCs w:val="0"/>
          <w:rtl/>
          <w:lang w:bidi="ar-SA"/>
        </w:rPr>
        <w:t xml:space="preserve">إنشاء منصة واحدة (هاتفية ورقمية) </w:t>
      </w:r>
      <w:r>
        <w:rPr>
          <w:rFonts w:ascii="David" w:hAnsi="David" w:cs="Times New Roman" w:hint="cs"/>
          <w:b w:val="0"/>
          <w:bCs w:val="0"/>
          <w:rtl/>
          <w:lang w:bidi="ar-SA"/>
        </w:rPr>
        <w:t>لتقديم</w:t>
      </w:r>
      <w:r w:rsidRPr="00156FA9">
        <w:rPr>
          <w:rFonts w:ascii="David" w:hAnsi="David" w:cs="Times New Roman"/>
          <w:b w:val="0"/>
          <w:bCs w:val="0"/>
          <w:rtl/>
          <w:lang w:bidi="ar-SA"/>
        </w:rPr>
        <w:t xml:space="preserve"> معلومات عامة للأشخاص ذوي الإعاقة</w:t>
      </w:r>
      <w:r>
        <w:rPr>
          <w:rFonts w:ascii="David" w:hAnsi="David" w:cs="Times New Roman" w:hint="cs"/>
          <w:b w:val="0"/>
          <w:bCs w:val="0"/>
          <w:rtl/>
          <w:lang w:bidi="ar-SA"/>
        </w:rPr>
        <w:t xml:space="preserve"> وأيضاً لأصحاب العمل التي تقدم معلومات في مجال التوظيف بشكل عام </w:t>
      </w:r>
      <w:proofErr w:type="gramStart"/>
      <w:r>
        <w:rPr>
          <w:rFonts w:ascii="David" w:hAnsi="David" w:cs="Times New Roman" w:hint="cs"/>
          <w:b w:val="0"/>
          <w:bCs w:val="0"/>
          <w:rtl/>
          <w:lang w:bidi="ar-SA"/>
        </w:rPr>
        <w:t>وفي</w:t>
      </w:r>
      <w:proofErr w:type="gramEnd"/>
      <w:r>
        <w:rPr>
          <w:rFonts w:ascii="David" w:hAnsi="David" w:cs="Times New Roman" w:hint="cs"/>
          <w:b w:val="0"/>
          <w:bCs w:val="0"/>
          <w:rtl/>
          <w:lang w:bidi="ar-SA"/>
        </w:rPr>
        <w:t xml:space="preserve"> برامج التوظيف الهادفة. وبشكل خاص خلق</w:t>
      </w:r>
      <w:r>
        <w:rPr>
          <w:rFonts w:ascii="David" w:hAnsi="David" w:cs="Times New Roman" w:hint="cs"/>
          <w:b w:val="0"/>
          <w:bCs w:val="0"/>
          <w:rtl/>
          <w:lang w:bidi="ar-LB"/>
        </w:rPr>
        <w:t xml:space="preserve"> المنصة </w:t>
      </w:r>
      <w:proofErr w:type="gramStart"/>
      <w:r>
        <w:rPr>
          <w:rFonts w:ascii="David" w:hAnsi="David" w:cs="Times New Roman" w:hint="cs"/>
          <w:b w:val="0"/>
          <w:bCs w:val="0"/>
          <w:rtl/>
          <w:lang w:bidi="ar-LB"/>
        </w:rPr>
        <w:t>يتم</w:t>
      </w:r>
      <w:proofErr w:type="gramEnd"/>
      <w:r>
        <w:rPr>
          <w:rFonts w:ascii="David" w:hAnsi="David" w:cs="Times New Roman" w:hint="cs"/>
          <w:b w:val="0"/>
          <w:bCs w:val="0"/>
          <w:rtl/>
          <w:lang w:bidi="ar-LB"/>
        </w:rPr>
        <w:t xml:space="preserve"> بواسطة:</w:t>
      </w:r>
    </w:p>
    <w:p w:rsidR="00156FA9" w:rsidRPr="00FA4E9E" w:rsidRDefault="00156FA9" w:rsidP="00156FA9">
      <w:pPr>
        <w:pStyle w:val="7"/>
        <w:keepLines/>
        <w:tabs>
          <w:tab w:val="left" w:pos="800"/>
        </w:tabs>
        <w:spacing w:before="120"/>
        <w:ind w:left="490"/>
        <w:jc w:val="both"/>
        <w:rPr>
          <w:rFonts w:ascii="David" w:hAnsi="David" w:cstheme="minorBidi" w:hint="cs"/>
          <w:b w:val="0"/>
          <w:bCs w:val="0"/>
          <w:rtl/>
          <w:lang w:bidi="ar-LB"/>
        </w:rPr>
      </w:pPr>
      <w:r w:rsidRPr="00FA4E9E">
        <w:rPr>
          <w:rFonts w:ascii="David" w:hAnsi="David" w:cs="Times New Roman" w:hint="cs"/>
          <w:b w:val="0"/>
          <w:bCs w:val="0"/>
          <w:rtl/>
          <w:lang w:bidi="ar-SA"/>
        </w:rPr>
        <w:t xml:space="preserve">  </w:t>
      </w:r>
      <w:r w:rsidR="00FA4E9E" w:rsidRPr="00FA4E9E">
        <w:rPr>
          <w:rFonts w:ascii="David" w:hAnsi="David" w:cstheme="minorBidi" w:hint="cs"/>
          <w:b w:val="0"/>
          <w:bCs w:val="0"/>
          <w:rtl/>
          <w:lang w:bidi="ar-LB"/>
        </w:rPr>
        <w:t xml:space="preserve">2.1 </w:t>
      </w:r>
      <w:r w:rsidRPr="00FA4E9E">
        <w:rPr>
          <w:rFonts w:ascii="David" w:hAnsi="David" w:cstheme="minorBidi" w:hint="cs"/>
          <w:b w:val="0"/>
          <w:bCs w:val="0"/>
          <w:rtl/>
          <w:lang w:bidi="ar-LB"/>
        </w:rPr>
        <w:t xml:space="preserve">إقامة وتشغيل مركز توجيه </w:t>
      </w:r>
      <w:proofErr w:type="gramStart"/>
      <w:r w:rsidRPr="00FA4E9E">
        <w:rPr>
          <w:rFonts w:ascii="David" w:hAnsi="David" w:cstheme="minorBidi" w:hint="cs"/>
          <w:b w:val="0"/>
          <w:bCs w:val="0"/>
          <w:rtl/>
          <w:lang w:bidi="ar-LB"/>
        </w:rPr>
        <w:t>ومعلومات</w:t>
      </w:r>
      <w:proofErr w:type="gramEnd"/>
      <w:r w:rsidRPr="00FA4E9E">
        <w:rPr>
          <w:rFonts w:ascii="David" w:hAnsi="David" w:cstheme="minorBidi" w:hint="cs"/>
          <w:b w:val="0"/>
          <w:bCs w:val="0"/>
          <w:rtl/>
          <w:lang w:bidi="ar-LB"/>
        </w:rPr>
        <w:t xml:space="preserve"> ( هاتفية ورقمية ) في مجال التوظيف لأشخاص ذوي إعاقات ولأصحاب العمل المعنيين بتشغيل أشخاص مع إعاقات.</w:t>
      </w:r>
    </w:p>
    <w:p w:rsidR="00FA4E9E" w:rsidRDefault="00156FA9" w:rsidP="00FA4E9E">
      <w:pPr>
        <w:pStyle w:val="7"/>
        <w:keepLines/>
        <w:tabs>
          <w:tab w:val="left" w:pos="942"/>
        </w:tabs>
        <w:spacing w:before="120"/>
        <w:ind w:left="850"/>
        <w:jc w:val="both"/>
        <w:rPr>
          <w:rFonts w:hint="cs"/>
          <w:rtl/>
          <w:lang w:bidi="ar-LB"/>
        </w:rPr>
      </w:pPr>
      <w:r>
        <w:rPr>
          <w:rFonts w:ascii="David" w:hAnsi="David" w:cstheme="minorBidi" w:hint="cs"/>
          <w:b w:val="0"/>
          <w:bCs w:val="0"/>
          <w:rtl/>
          <w:lang w:bidi="ar-LB"/>
        </w:rPr>
        <w:t xml:space="preserve">الخدمات الرقمية تشمل، فيما تشمله، موقع انترنت هادف وفي نطاقه تستمر بالعمل بوابة وظائف مشابه للبوابة التي تعمل اليوم وأيضاً بناء وكيل ذكي شخصي للبحث عن وظائف ملائمة شخصياً لاحتياجات الباحث عن </w:t>
      </w:r>
      <w:proofErr w:type="gramStart"/>
      <w:r>
        <w:rPr>
          <w:rFonts w:ascii="David" w:hAnsi="David" w:cstheme="minorBidi" w:hint="cs"/>
          <w:b w:val="0"/>
          <w:bCs w:val="0"/>
          <w:rtl/>
          <w:lang w:bidi="ar-LB"/>
        </w:rPr>
        <w:t>الوظيفة .</w:t>
      </w:r>
      <w:proofErr w:type="gramEnd"/>
      <w:r w:rsidR="00FA4E9E">
        <w:rPr>
          <w:rFonts w:ascii="David" w:hAnsi="David" w:cstheme="minorBidi" w:hint="cs"/>
          <w:b w:val="0"/>
          <w:bCs w:val="0"/>
          <w:rtl/>
          <w:lang w:bidi="ar-LB"/>
        </w:rPr>
        <w:t xml:space="preserve"> </w:t>
      </w:r>
    </w:p>
    <w:p w:rsidR="00156FA9" w:rsidRPr="00FA4E9E" w:rsidRDefault="00FA4E9E" w:rsidP="00FA4E9E">
      <w:pPr>
        <w:pStyle w:val="7"/>
        <w:keepLines/>
        <w:tabs>
          <w:tab w:val="left" w:pos="942"/>
        </w:tabs>
        <w:spacing w:before="120"/>
        <w:ind w:left="850"/>
        <w:jc w:val="both"/>
        <w:rPr>
          <w:rFonts w:ascii="David" w:hAnsi="David" w:hint="cs"/>
          <w:b w:val="0"/>
          <w:bCs w:val="0"/>
          <w:rtl/>
        </w:rPr>
      </w:pPr>
      <w:r w:rsidRPr="00FA4E9E">
        <w:rPr>
          <w:rFonts w:hint="cs"/>
          <w:b w:val="0"/>
          <w:bCs w:val="0"/>
          <w:rtl/>
          <w:lang w:bidi="ar-LB"/>
        </w:rPr>
        <w:t xml:space="preserve">2.2 </w:t>
      </w:r>
      <w:r w:rsidR="00156FA9" w:rsidRPr="00FA4E9E">
        <w:rPr>
          <w:rFonts w:ascii="David" w:hAnsi="David" w:cstheme="minorBidi" w:hint="cs"/>
          <w:b w:val="0"/>
          <w:bCs w:val="0"/>
          <w:rtl/>
          <w:lang w:bidi="ar-LB"/>
        </w:rPr>
        <w:t xml:space="preserve">توجيه الأشخاص الباحثين </w:t>
      </w:r>
      <w:proofErr w:type="gramStart"/>
      <w:r w:rsidR="00156FA9" w:rsidRPr="00FA4E9E">
        <w:rPr>
          <w:rFonts w:ascii="David" w:hAnsi="David" w:cstheme="minorBidi" w:hint="cs"/>
          <w:b w:val="0"/>
          <w:bCs w:val="0"/>
          <w:rtl/>
          <w:lang w:bidi="ar-LB"/>
        </w:rPr>
        <w:t>عن</w:t>
      </w:r>
      <w:proofErr w:type="gramEnd"/>
      <w:r w:rsidR="00156FA9" w:rsidRPr="00FA4E9E">
        <w:rPr>
          <w:rFonts w:ascii="David" w:hAnsi="David" w:cstheme="minorBidi" w:hint="cs"/>
          <w:b w:val="0"/>
          <w:bCs w:val="0"/>
          <w:rtl/>
          <w:lang w:bidi="ar-LB"/>
        </w:rPr>
        <w:t xml:space="preserve"> عمل بشكل فعال للهيئات الملائمة وذات الصلة بالمقابل لتسليم المعلومات لصاحب التوجه.</w:t>
      </w:r>
    </w:p>
    <w:p w:rsidR="00602B5B" w:rsidRPr="00602B5B" w:rsidRDefault="00602B5B" w:rsidP="00602B5B">
      <w:pPr>
        <w:pStyle w:val="a7"/>
        <w:numPr>
          <w:ilvl w:val="0"/>
          <w:numId w:val="20"/>
        </w:numPr>
        <w:spacing w:before="120" w:line="360" w:lineRule="auto"/>
        <w:jc w:val="both"/>
        <w:rPr>
          <w:rFonts w:hint="cs"/>
          <w:sz w:val="24"/>
          <w:szCs w:val="24"/>
        </w:rPr>
      </w:pPr>
      <w:r>
        <w:rPr>
          <w:rFonts w:cstheme="minorBidi" w:hint="cs"/>
          <w:b/>
          <w:bCs/>
          <w:sz w:val="24"/>
          <w:szCs w:val="24"/>
          <w:u w:val="single"/>
          <w:rtl/>
          <w:lang w:bidi="ar-LB"/>
        </w:rPr>
        <w:t xml:space="preserve">شروط مسبقة ( شروط حد أدنى) </w:t>
      </w:r>
      <w:r>
        <w:rPr>
          <w:rFonts w:cs="Arial" w:hint="cs"/>
          <w:sz w:val="24"/>
          <w:szCs w:val="24"/>
          <w:rtl/>
          <w:lang w:bidi="ar-LB"/>
        </w:rPr>
        <w:t>للاشتراك في المناقصة مفصلة بالنص الكامل لمستندات المناقصة ، بما في ذلك موضوع تجربة مقدم العرض والتجربة المطلوبة من مدير المشروع.</w:t>
      </w:r>
    </w:p>
    <w:p w:rsidR="00602B5B" w:rsidRPr="00602B5B" w:rsidRDefault="00602B5B" w:rsidP="00602B5B">
      <w:pPr>
        <w:pStyle w:val="a7"/>
        <w:numPr>
          <w:ilvl w:val="0"/>
          <w:numId w:val="20"/>
        </w:numPr>
        <w:spacing w:before="120" w:line="360" w:lineRule="auto"/>
        <w:jc w:val="both"/>
        <w:rPr>
          <w:rFonts w:hint="cs"/>
        </w:rPr>
      </w:pPr>
      <w:r>
        <w:rPr>
          <w:rFonts w:cs="Arial" w:hint="cs"/>
          <w:b/>
          <w:bCs/>
          <w:sz w:val="24"/>
          <w:szCs w:val="24"/>
          <w:rtl/>
          <w:lang w:bidi="ar-LB"/>
        </w:rPr>
        <w:t>فترة التعاقد</w:t>
      </w:r>
      <w:r w:rsidR="001D7D8C" w:rsidRPr="001D7D8C">
        <w:rPr>
          <w:rFonts w:hint="cs"/>
          <w:b/>
          <w:bCs/>
          <w:sz w:val="24"/>
          <w:szCs w:val="24"/>
          <w:rtl/>
        </w:rPr>
        <w:t xml:space="preserve"> </w:t>
      </w:r>
      <w:r>
        <w:rPr>
          <w:sz w:val="24"/>
          <w:szCs w:val="24"/>
          <w:rtl/>
        </w:rPr>
        <w:t>–</w:t>
      </w:r>
      <w:r w:rsidR="001D7D8C">
        <w:rPr>
          <w:rFonts w:hint="cs"/>
          <w:sz w:val="24"/>
          <w:szCs w:val="24"/>
          <w:rtl/>
        </w:rPr>
        <w:t xml:space="preserve"> </w:t>
      </w:r>
      <w:r>
        <w:rPr>
          <w:rFonts w:cs="Arial" w:hint="cs"/>
          <w:sz w:val="24"/>
          <w:szCs w:val="24"/>
          <w:rtl/>
          <w:lang w:bidi="ar-LB"/>
        </w:rPr>
        <w:t xml:space="preserve">فترة التعاقد هي لسنتين ( بما في ذلك فترة الاستعداد 120 يوماً)، يحفظ الحق الحصري للوزارة لفحص فترة التعاقد كل سنة ، وإلغائها في حالة الضرورة . كذلك يحفظ الحق للوزارة فقط تمديد التعاقد بأربع سنوات إضافية، لغاية سنة واحدة كل </w:t>
      </w:r>
      <w:proofErr w:type="gramStart"/>
      <w:r>
        <w:rPr>
          <w:rFonts w:cs="Arial" w:hint="cs"/>
          <w:sz w:val="24"/>
          <w:szCs w:val="24"/>
          <w:rtl/>
          <w:lang w:bidi="ar-LB"/>
        </w:rPr>
        <w:t>مرة .</w:t>
      </w:r>
      <w:proofErr w:type="gramEnd"/>
    </w:p>
    <w:p w:rsidR="001D7D8C" w:rsidRPr="001D7D8C" w:rsidRDefault="00602B5B" w:rsidP="00602B5B">
      <w:pPr>
        <w:pStyle w:val="a7"/>
        <w:numPr>
          <w:ilvl w:val="0"/>
          <w:numId w:val="20"/>
        </w:numPr>
        <w:spacing w:before="120" w:line="360" w:lineRule="auto"/>
        <w:rPr>
          <w:rtl/>
        </w:rPr>
      </w:pPr>
      <w:r>
        <w:rPr>
          <w:rFonts w:cstheme="minorBidi" w:hint="cs"/>
          <w:b/>
          <w:bCs/>
          <w:sz w:val="24"/>
          <w:szCs w:val="24"/>
          <w:rtl/>
          <w:lang w:bidi="ar-LB"/>
        </w:rPr>
        <w:t>يمكن الاطلاع على مستندات المناقصة في موقع الوزارة على الانترنت وفي موقع دائرة المشتريات الحكومية على الانترنت بالعنوان</w:t>
      </w:r>
      <w:r w:rsidR="001D7D8C" w:rsidRPr="001D7D8C">
        <w:rPr>
          <w:rFonts w:hint="cs"/>
          <w:b/>
          <w:bCs/>
          <w:sz w:val="24"/>
          <w:szCs w:val="24"/>
          <w:rtl/>
        </w:rPr>
        <w:t>:</w:t>
      </w:r>
      <w:r w:rsidR="001D7D8C" w:rsidRPr="001D7D8C">
        <w:rPr>
          <w:rFonts w:hint="cs"/>
          <w:b/>
          <w:bCs/>
          <w:sz w:val="24"/>
          <w:szCs w:val="24"/>
        </w:rPr>
        <w:t xml:space="preserve"> </w:t>
      </w:r>
      <w:r w:rsidR="006C29AD">
        <w:rPr>
          <w:b/>
          <w:bCs/>
          <w:sz w:val="24"/>
          <w:szCs w:val="24"/>
          <w:u w:val="single"/>
        </w:rPr>
        <w:t>www.mr.gov.il</w:t>
      </w:r>
    </w:p>
    <w:p w:rsidR="001D7D8C" w:rsidRDefault="00602B5B" w:rsidP="00602B5B">
      <w:pPr>
        <w:numPr>
          <w:ilvl w:val="0"/>
          <w:numId w:val="20"/>
        </w:numPr>
        <w:spacing w:before="120" w:line="360" w:lineRule="auto"/>
        <w:jc w:val="both"/>
        <w:rPr>
          <w:rFonts w:cs="David"/>
        </w:rPr>
      </w:pPr>
      <w:proofErr w:type="gramStart"/>
      <w:r>
        <w:rPr>
          <w:rFonts w:cstheme="minorBidi" w:hint="cs"/>
          <w:rtl/>
          <w:lang w:bidi="ar-LB"/>
        </w:rPr>
        <w:lastRenderedPageBreak/>
        <w:t>تقدم</w:t>
      </w:r>
      <w:proofErr w:type="gramEnd"/>
      <w:r>
        <w:rPr>
          <w:rFonts w:cstheme="minorBidi" w:hint="cs"/>
          <w:rtl/>
          <w:lang w:bidi="ar-LB"/>
        </w:rPr>
        <w:t xml:space="preserve"> الأسئلة والاستفسارات </w:t>
      </w:r>
      <w:r w:rsidRPr="00602B5B">
        <w:rPr>
          <w:rFonts w:cstheme="minorBidi" w:hint="cs"/>
          <w:b/>
          <w:bCs/>
          <w:u w:val="single"/>
          <w:rtl/>
          <w:lang w:bidi="ar-LB"/>
        </w:rPr>
        <w:t>خطياً فقط</w:t>
      </w:r>
      <w:r>
        <w:rPr>
          <w:rFonts w:cstheme="minorBidi" w:hint="cs"/>
          <w:rtl/>
          <w:lang w:bidi="ar-LB"/>
        </w:rPr>
        <w:t xml:space="preserve"> حتى تاريخ </w:t>
      </w:r>
      <w:r w:rsidR="00FD0DAF">
        <w:rPr>
          <w:rFonts w:cs="David" w:hint="cs"/>
          <w:rtl/>
        </w:rPr>
        <w:t xml:space="preserve">5.1.2020 </w:t>
      </w:r>
      <w:r w:rsidR="00EC2134" w:rsidRPr="00EC2134">
        <w:rPr>
          <w:rFonts w:cs="David" w:hint="cs"/>
          <w:rtl/>
        </w:rPr>
        <w:t xml:space="preserve"> </w:t>
      </w:r>
      <w:r>
        <w:rPr>
          <w:rFonts w:cs="Arial" w:hint="cs"/>
          <w:rtl/>
          <w:lang w:bidi="ar-LB"/>
        </w:rPr>
        <w:t>حتى الساعة</w:t>
      </w:r>
      <w:r w:rsidR="005F3568">
        <w:rPr>
          <w:rFonts w:cs="David" w:hint="cs"/>
          <w:rtl/>
        </w:rPr>
        <w:t xml:space="preserve"> </w:t>
      </w:r>
      <w:r w:rsidR="00EC2134">
        <w:rPr>
          <w:rFonts w:cs="David" w:hint="cs"/>
          <w:rtl/>
        </w:rPr>
        <w:t>12:</w:t>
      </w:r>
      <w:r w:rsidR="00FD0DAF">
        <w:rPr>
          <w:rFonts w:cs="David" w:hint="cs"/>
          <w:rtl/>
        </w:rPr>
        <w:t>0</w:t>
      </w:r>
      <w:r w:rsidR="00EC2134">
        <w:rPr>
          <w:rFonts w:cs="David" w:hint="cs"/>
          <w:rtl/>
        </w:rPr>
        <w:t>0</w:t>
      </w:r>
      <w:r w:rsidR="005F3568">
        <w:rPr>
          <w:rFonts w:cs="David" w:hint="cs"/>
          <w:rtl/>
        </w:rPr>
        <w:t xml:space="preserve"> </w:t>
      </w:r>
      <w:r>
        <w:rPr>
          <w:rFonts w:ascii="Calibri" w:hAnsi="Calibri" w:cstheme="minorBidi" w:hint="cs"/>
          <w:rtl/>
          <w:lang w:bidi="ar-LB"/>
        </w:rPr>
        <w:t xml:space="preserve">في ملف </w:t>
      </w:r>
      <w:r w:rsidR="001D7D8C" w:rsidRPr="001D7D8C">
        <w:rPr>
          <w:rFonts w:ascii="Calibri" w:hAnsi="Calibri" w:cs="David"/>
        </w:rPr>
        <w:t xml:space="preserve">word </w:t>
      </w:r>
      <w:r w:rsidR="001D7D8C" w:rsidRPr="001D7D8C">
        <w:rPr>
          <w:rFonts w:ascii="Calibri" w:hAnsi="Calibri" w:cs="David" w:hint="cs"/>
          <w:rtl/>
        </w:rPr>
        <w:t xml:space="preserve"> </w:t>
      </w:r>
      <w:r>
        <w:rPr>
          <w:rFonts w:ascii="Calibri" w:hAnsi="Calibri" w:cs="David" w:hint="cs"/>
          <w:rtl/>
        </w:rPr>
        <w:t xml:space="preserve"> </w:t>
      </w:r>
      <w:r>
        <w:rPr>
          <w:rFonts w:ascii="Calibri" w:hAnsi="Calibri" w:cstheme="minorBidi" w:hint="cs"/>
          <w:rtl/>
          <w:lang w:bidi="ar-LB"/>
        </w:rPr>
        <w:t xml:space="preserve">عبر البريد الالكتروني على العنوان </w:t>
      </w:r>
      <w:hyperlink r:id="rId12" w:history="1">
        <w:r w:rsidR="00876A17" w:rsidRPr="00CD2E34">
          <w:rPr>
            <w:rStyle w:val="Hyperlink"/>
            <w:rFonts w:cs="David"/>
          </w:rPr>
          <w:t>Michrazimtasuka@Economy.gov.il</w:t>
        </w:r>
      </w:hyperlink>
      <w:r w:rsidR="00876A17" w:rsidRPr="00CD2E34">
        <w:rPr>
          <w:rFonts w:cs="David"/>
          <w:rtl/>
        </w:rPr>
        <w:t xml:space="preserve"> </w:t>
      </w:r>
      <w:r>
        <w:rPr>
          <w:rFonts w:cs="David" w:hint="cs"/>
          <w:rtl/>
        </w:rPr>
        <w:t xml:space="preserve"> </w:t>
      </w:r>
      <w:r>
        <w:rPr>
          <w:rFonts w:cstheme="minorBidi" w:hint="cs"/>
          <w:rtl/>
          <w:lang w:bidi="ar-LB"/>
        </w:rPr>
        <w:t xml:space="preserve">الأسئلة المقدمة بأي وسيلة أخرى لن يُبحث فيها. </w:t>
      </w:r>
      <w:proofErr w:type="gramStart"/>
      <w:r>
        <w:rPr>
          <w:rFonts w:cstheme="minorBidi" w:hint="cs"/>
          <w:rtl/>
          <w:lang w:bidi="ar-LB"/>
        </w:rPr>
        <w:t>موعد</w:t>
      </w:r>
      <w:proofErr w:type="gramEnd"/>
      <w:r>
        <w:rPr>
          <w:rFonts w:cstheme="minorBidi" w:hint="cs"/>
          <w:rtl/>
          <w:lang w:bidi="ar-LB"/>
        </w:rPr>
        <w:t xml:space="preserve"> نشر الأجوبة على الأسئلة لغاية تاريخ </w:t>
      </w:r>
      <w:r w:rsidR="00FD0DAF">
        <w:rPr>
          <w:rFonts w:cs="David" w:hint="cs"/>
          <w:b/>
          <w:bCs/>
          <w:u w:val="single"/>
          <w:rtl/>
        </w:rPr>
        <w:t>23.1.2020</w:t>
      </w:r>
      <w:r w:rsidR="005F3568">
        <w:rPr>
          <w:rFonts w:cs="David" w:hint="cs"/>
          <w:b/>
          <w:bCs/>
          <w:u w:val="single"/>
          <w:rtl/>
        </w:rPr>
        <w:t xml:space="preserve"> </w:t>
      </w:r>
      <w:r w:rsidR="001D7D8C" w:rsidRPr="006D324F">
        <w:rPr>
          <w:rFonts w:cs="David" w:hint="cs"/>
          <w:rtl/>
        </w:rPr>
        <w:t>.</w:t>
      </w:r>
    </w:p>
    <w:p w:rsidR="00602B5B" w:rsidRPr="00602B5B" w:rsidRDefault="00602B5B" w:rsidP="00602B5B">
      <w:pPr>
        <w:numPr>
          <w:ilvl w:val="0"/>
          <w:numId w:val="20"/>
        </w:numPr>
        <w:spacing w:before="120" w:line="360" w:lineRule="auto"/>
        <w:jc w:val="both"/>
        <w:rPr>
          <w:rFonts w:cs="David" w:hint="cs"/>
          <w:b/>
          <w:bCs/>
        </w:rPr>
      </w:pPr>
      <w:r>
        <w:rPr>
          <w:rFonts w:cstheme="minorBidi" w:hint="cs"/>
          <w:b/>
          <w:bCs/>
          <w:rtl/>
          <w:lang w:bidi="ar-LB"/>
        </w:rPr>
        <w:t xml:space="preserve">كفالة عرض بقيمة </w:t>
      </w:r>
      <w:r w:rsidR="005F36BB">
        <w:rPr>
          <w:rFonts w:cs="David" w:hint="cs"/>
          <w:b/>
          <w:bCs/>
          <w:rtl/>
        </w:rPr>
        <w:t>87</w:t>
      </w:r>
      <w:proofErr w:type="gramStart"/>
      <w:r w:rsidR="005F36BB">
        <w:rPr>
          <w:rFonts w:cs="David" w:hint="cs"/>
          <w:b/>
          <w:bCs/>
          <w:rtl/>
        </w:rPr>
        <w:t>,500</w:t>
      </w:r>
      <w:proofErr w:type="gramEnd"/>
      <w:r w:rsidR="00B92912">
        <w:rPr>
          <w:rFonts w:cs="David" w:hint="cs"/>
          <w:b/>
          <w:bCs/>
          <w:rtl/>
        </w:rPr>
        <w:t xml:space="preserve"> </w:t>
      </w:r>
      <w:r>
        <w:rPr>
          <w:rFonts w:cstheme="minorBidi" w:hint="cs"/>
          <w:b/>
          <w:bCs/>
          <w:rtl/>
          <w:lang w:bidi="ar-LB"/>
        </w:rPr>
        <w:t xml:space="preserve">ش.ج سارية المفعول لغاية تاريخ </w:t>
      </w:r>
      <w:r w:rsidR="00037FA8" w:rsidRPr="00EB6CA6">
        <w:rPr>
          <w:rFonts w:cs="David" w:hint="cs"/>
          <w:b/>
          <w:bCs/>
          <w:highlight w:val="yellow"/>
          <w:rtl/>
        </w:rPr>
        <w:t>30.9</w:t>
      </w:r>
      <w:r w:rsidR="00EC2134" w:rsidRPr="00EB6CA6">
        <w:rPr>
          <w:rFonts w:cs="David" w:hint="cs"/>
          <w:b/>
          <w:bCs/>
          <w:highlight w:val="yellow"/>
          <w:rtl/>
        </w:rPr>
        <w:t>.2020</w:t>
      </w:r>
      <w:r w:rsidR="00EB6CA6">
        <w:rPr>
          <w:rFonts w:cs="David" w:hint="cs"/>
          <w:b/>
          <w:bCs/>
          <w:rtl/>
        </w:rPr>
        <w:t xml:space="preserve"> </w:t>
      </w:r>
      <w:r>
        <w:rPr>
          <w:rFonts w:cstheme="minorBidi" w:hint="cs"/>
          <w:b/>
          <w:bCs/>
          <w:rtl/>
          <w:lang w:bidi="ar-LB"/>
        </w:rPr>
        <w:t>بموجب المفصل في مستندات المناقصة.</w:t>
      </w:r>
    </w:p>
    <w:p w:rsidR="00602B5B" w:rsidRPr="00602B5B" w:rsidRDefault="00602B5B" w:rsidP="00602B5B">
      <w:pPr>
        <w:numPr>
          <w:ilvl w:val="0"/>
          <w:numId w:val="20"/>
        </w:numPr>
        <w:spacing w:before="120" w:line="360" w:lineRule="auto"/>
        <w:ind w:left="326"/>
        <w:jc w:val="both"/>
        <w:rPr>
          <w:rFonts w:cs="David" w:hint="cs"/>
        </w:rPr>
      </w:pPr>
      <w:r>
        <w:rPr>
          <w:rFonts w:cstheme="minorBidi" w:hint="cs"/>
          <w:b/>
          <w:bCs/>
          <w:rtl/>
          <w:lang w:bidi="ar-LB"/>
        </w:rPr>
        <w:t>الموعد الأخير لتقديم العروض للمناقصة</w:t>
      </w:r>
      <w:r w:rsidR="006D324F">
        <w:rPr>
          <w:rFonts w:cs="David"/>
          <w:rtl/>
        </w:rPr>
        <w:t>–</w:t>
      </w:r>
      <w:r w:rsidR="00597641" w:rsidRPr="00EC2134">
        <w:rPr>
          <w:rFonts w:cs="David" w:hint="cs"/>
          <w:rtl/>
        </w:rPr>
        <w:t>_</w:t>
      </w:r>
      <w:r w:rsidR="00FD0DAF">
        <w:rPr>
          <w:rFonts w:cs="David" w:hint="cs"/>
          <w:b/>
          <w:bCs/>
          <w:u w:val="single"/>
          <w:rtl/>
        </w:rPr>
        <w:t xml:space="preserve">6.2.2020 </w:t>
      </w:r>
      <w:r>
        <w:rPr>
          <w:rFonts w:cs="Arial" w:hint="cs"/>
          <w:b/>
          <w:bCs/>
          <w:u w:val="single"/>
          <w:rtl/>
          <w:lang w:bidi="ar-LB"/>
        </w:rPr>
        <w:t>حتى الساعة</w:t>
      </w:r>
      <w:r w:rsidR="001D7D8C" w:rsidRPr="001D7D8C">
        <w:rPr>
          <w:rFonts w:cs="David" w:hint="cs"/>
          <w:b/>
          <w:bCs/>
          <w:u w:val="single"/>
          <w:rtl/>
        </w:rPr>
        <w:t xml:space="preserve"> 12:00</w:t>
      </w:r>
      <w:r w:rsidR="001D7D8C" w:rsidRPr="001D7D8C">
        <w:rPr>
          <w:rFonts w:cs="David" w:hint="cs"/>
          <w:u w:val="single"/>
          <w:rtl/>
        </w:rPr>
        <w:t>.</w:t>
      </w:r>
      <w:r w:rsidR="001D7D8C" w:rsidRPr="001D7D8C">
        <w:rPr>
          <w:rFonts w:cs="David" w:hint="cs"/>
          <w:b/>
          <w:bCs/>
          <w:rtl/>
        </w:rPr>
        <w:t xml:space="preserve"> </w:t>
      </w:r>
      <w:r>
        <w:rPr>
          <w:rFonts w:cstheme="minorBidi" w:hint="cs"/>
          <w:rtl/>
          <w:lang w:bidi="ar-LB"/>
        </w:rPr>
        <w:t xml:space="preserve">تقدم العروض إلى صندوق المناقصات، المسجل عليه " </w:t>
      </w:r>
      <w:r w:rsidRPr="00602B5B">
        <w:rPr>
          <w:rFonts w:cstheme="minorBidi" w:hint="cs"/>
          <w:b/>
          <w:bCs/>
          <w:rtl/>
          <w:lang w:bidi="ar-LB"/>
        </w:rPr>
        <w:t>صندوق مناقصات- مجال التوظيف- وزارة العمل والرفاه</w:t>
      </w:r>
      <w:r>
        <w:rPr>
          <w:rFonts w:cstheme="minorBidi" w:hint="cs"/>
          <w:rtl/>
          <w:lang w:bidi="ar-LB"/>
        </w:rPr>
        <w:t xml:space="preserve">" الموجود في طابق المدخل ( بجانب المصاعد) في مبنى </w:t>
      </w:r>
      <w:proofErr w:type="spellStart"/>
      <w:r>
        <w:rPr>
          <w:rFonts w:cstheme="minorBidi" w:hint="cs"/>
          <w:rtl/>
          <w:lang w:bidi="ar-LB"/>
        </w:rPr>
        <w:t>جنري</w:t>
      </w:r>
      <w:proofErr w:type="spellEnd"/>
      <w:r>
        <w:rPr>
          <w:rFonts w:cstheme="minorBidi" w:hint="cs"/>
          <w:rtl/>
          <w:lang w:bidi="ar-LB"/>
        </w:rPr>
        <w:t>، شارع بنك إسرائيل 5 القدس .</w:t>
      </w:r>
    </w:p>
    <w:p w:rsidR="00602B5B" w:rsidRPr="00602B5B" w:rsidRDefault="00602B5B" w:rsidP="00602B5B">
      <w:pPr>
        <w:numPr>
          <w:ilvl w:val="0"/>
          <w:numId w:val="20"/>
        </w:numPr>
        <w:spacing w:before="120" w:line="360" w:lineRule="auto"/>
        <w:ind w:left="326"/>
        <w:jc w:val="both"/>
        <w:rPr>
          <w:rFonts w:cs="David" w:hint="cs"/>
          <w:b/>
          <w:bCs/>
        </w:rPr>
      </w:pPr>
      <w:r>
        <w:rPr>
          <w:rFonts w:cstheme="minorBidi" w:hint="cs"/>
          <w:rtl/>
          <w:lang w:bidi="ar-LB"/>
        </w:rPr>
        <w:t xml:space="preserve">منعاً </w:t>
      </w:r>
      <w:proofErr w:type="gramStart"/>
      <w:r>
        <w:rPr>
          <w:rFonts w:cstheme="minorBidi" w:hint="cs"/>
          <w:rtl/>
          <w:lang w:bidi="ar-LB"/>
        </w:rPr>
        <w:t>للالتباس ،</w:t>
      </w:r>
      <w:proofErr w:type="gramEnd"/>
      <w:r>
        <w:rPr>
          <w:rFonts w:cstheme="minorBidi" w:hint="cs"/>
          <w:rtl/>
          <w:lang w:bidi="ar-LB"/>
        </w:rPr>
        <w:t xml:space="preserve"> يوضح بهذا أنه في حالة وجود تناقض أو عدم ملاءمة بين نص الإعلان وبين نص مستندات المناقصة ، </w:t>
      </w:r>
      <w:r w:rsidRPr="00602B5B">
        <w:rPr>
          <w:rFonts w:cstheme="minorBidi" w:hint="cs"/>
          <w:u w:val="single"/>
          <w:rtl/>
          <w:lang w:bidi="ar-LB"/>
        </w:rPr>
        <w:t>المذكور في مستندات المناقصة هو الملزم</w:t>
      </w:r>
      <w:r>
        <w:rPr>
          <w:rFonts w:cstheme="minorBidi" w:hint="cs"/>
          <w:rtl/>
          <w:lang w:bidi="ar-LB"/>
        </w:rPr>
        <w:t>.</w:t>
      </w:r>
    </w:p>
    <w:p w:rsidR="00786727" w:rsidRPr="001D7D8C" w:rsidRDefault="00786727" w:rsidP="001D7D8C">
      <w:pPr>
        <w:rPr>
          <w:rFonts w:cs="David" w:hint="cs"/>
        </w:rPr>
      </w:pPr>
      <w:bookmarkStart w:id="0" w:name="_GoBack"/>
      <w:bookmarkEnd w:id="0"/>
    </w:p>
    <w:sectPr w:rsidR="00786727" w:rsidRPr="001D7D8C" w:rsidSect="00170B12">
      <w:headerReference w:type="default" r:id="rId13"/>
      <w:footerReference w:type="default" r:id="rId14"/>
      <w:headerReference w:type="first" r:id="rId15"/>
      <w:footerReference w:type="first" r:id="rId16"/>
      <w:pgSz w:w="11907" w:h="16840" w:code="9"/>
      <w:pgMar w:top="2552" w:right="1134" w:bottom="794" w:left="1134" w:header="720" w:footer="1040" w:gutter="0"/>
      <w:cols w:space="720"/>
      <w:bidi/>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5178" w:rsidRDefault="00605178">
      <w:r>
        <w:separator/>
      </w:r>
    </w:p>
  </w:endnote>
  <w:endnote w:type="continuationSeparator" w:id="0">
    <w:p w:rsidR="00605178" w:rsidRDefault="00605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688C" w:rsidRPr="0090688C" w:rsidRDefault="00605178" w:rsidP="0090688C">
    <w:pPr>
      <w:rPr>
        <w:b/>
        <w:bCs/>
        <w:rtl/>
      </w:rPr>
    </w:pPr>
  </w:p>
  <w:p w:rsidR="0090688C" w:rsidRDefault="0011205D" w:rsidP="001D7D8C">
    <w:pPr>
      <w:rPr>
        <w:rtl/>
      </w:rPr>
    </w:pPr>
    <w:r w:rsidRPr="0096797A">
      <w:rPr>
        <w:rFonts w:hint="cs"/>
        <w:rtl/>
      </w:rPr>
      <w:t xml:space="preserve">      </w:t>
    </w:r>
  </w:p>
  <w:p w:rsidR="00E4379F" w:rsidRDefault="0011205D" w:rsidP="00E4379F">
    <w:pPr>
      <w:pStyle w:val="a5"/>
      <w:jc w:val="center"/>
      <w:rPr>
        <w:szCs w:val="20"/>
      </w:rPr>
    </w:pPr>
    <w:r>
      <w:rPr>
        <w:noProof/>
      </w:rPr>
      <w:drawing>
        <wp:anchor distT="0" distB="0" distL="114300" distR="114300" simplePos="0" relativeHeight="251661312" behindDoc="0" locked="0" layoutInCell="1" allowOverlap="1" wp14:anchorId="24E5475F" wp14:editId="0AEFDF42">
          <wp:simplePos x="0" y="0"/>
          <wp:positionH relativeFrom="column">
            <wp:posOffset>-116205</wp:posOffset>
          </wp:positionH>
          <wp:positionV relativeFrom="paragraph">
            <wp:posOffset>36195</wp:posOffset>
          </wp:positionV>
          <wp:extent cx="571500" cy="421005"/>
          <wp:effectExtent l="0" t="0" r="0" b="0"/>
          <wp:wrapNone/>
          <wp:docPr id="9" name="תמונה 9" descr="לוגו GOV_IL">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לוגו GOV_I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anchor>
      </w:drawing>
    </w:r>
    <w:r w:rsidR="007021FF">
      <w:rPr>
        <w:noProof/>
      </w:rPr>
      <mc:AlternateContent>
        <mc:Choice Requires="wps">
          <w:drawing>
            <wp:anchor distT="4294967295" distB="4294967295" distL="114300" distR="114300" simplePos="0" relativeHeight="251654144" behindDoc="0" locked="0" layoutInCell="1" allowOverlap="1" wp14:anchorId="2F548EFD" wp14:editId="59FE5999">
              <wp:simplePos x="0" y="0"/>
              <wp:positionH relativeFrom="column">
                <wp:posOffset>-21590</wp:posOffset>
              </wp:positionH>
              <wp:positionV relativeFrom="paragraph">
                <wp:posOffset>36194</wp:posOffset>
              </wp:positionV>
              <wp:extent cx="6172200" cy="0"/>
              <wp:effectExtent l="0" t="0" r="19050" b="19050"/>
              <wp:wrapNone/>
              <wp:docPr id="5" name="מחבר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5789977C" id="מחבר ישר 5" o:spid="_x0000_s1026" style="position:absolute;left:0;text-align:left;z-index:2516541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MaPr0YoAgAAMwQAAA4AAAAAAAAAAAAAAAAALgIAAGRycy9lMm9E&#10;b2MueG1sUEsBAi0AFAAGAAgAAAAhAInEg/rdAAAABgEAAA8AAAAAAAAAAAAAAAAAggQAAGRycy9k&#10;b3ducmV2LnhtbFBLBQYAAAAABAAEAPMAAACMBQAAAAA=&#10;" strokeweight=".25pt"/>
          </w:pict>
        </mc:Fallback>
      </mc:AlternateContent>
    </w:r>
  </w:p>
  <w:p w:rsidR="00E46B56" w:rsidRDefault="00E46B56" w:rsidP="00CB4622">
    <w:pPr>
      <w:pStyle w:val="a5"/>
      <w:ind w:hanging="141"/>
      <w:jc w:val="center"/>
      <w:rPr>
        <w:rFonts w:asciiTheme="minorBidi" w:hAnsiTheme="minorBidi"/>
        <w:sz w:val="20"/>
        <w:szCs w:val="20"/>
        <w:rtl/>
      </w:rPr>
    </w:pPr>
    <w:r w:rsidRPr="00E46B56">
      <w:rPr>
        <w:rFonts w:asciiTheme="minorBidi" w:hAnsiTheme="minorBidi"/>
        <w:sz w:val="20"/>
        <w:szCs w:val="20"/>
        <w:rtl/>
        <w:lang w:val="he-IL"/>
      </w:rPr>
      <w:t xml:space="preserve">עמוד </w:t>
    </w:r>
    <w:r w:rsidRPr="00E46B56">
      <w:rPr>
        <w:rFonts w:asciiTheme="minorBidi" w:hAnsiTheme="minorBidi"/>
        <w:b/>
        <w:bCs/>
        <w:sz w:val="20"/>
        <w:szCs w:val="20"/>
        <w:rtl/>
      </w:rPr>
      <w:fldChar w:fldCharType="begin"/>
    </w:r>
    <w:r w:rsidRPr="00E46B56">
      <w:rPr>
        <w:rFonts w:asciiTheme="minorBidi" w:hAnsiTheme="minorBidi"/>
        <w:b/>
        <w:bCs/>
        <w:sz w:val="20"/>
        <w:szCs w:val="20"/>
      </w:rPr>
      <w:instrText>PAGE  \* Arabic  \* MERGEFORMAT</w:instrText>
    </w:r>
    <w:r w:rsidRPr="00E46B56">
      <w:rPr>
        <w:rFonts w:asciiTheme="minorBidi" w:hAnsiTheme="minorBidi"/>
        <w:b/>
        <w:bCs/>
        <w:sz w:val="20"/>
        <w:szCs w:val="20"/>
        <w:rtl/>
      </w:rPr>
      <w:fldChar w:fldCharType="separate"/>
    </w:r>
    <w:r w:rsidR="00FC2718" w:rsidRPr="00FC2718">
      <w:rPr>
        <w:rFonts w:asciiTheme="minorBidi" w:hAnsiTheme="minorBidi"/>
        <w:b/>
        <w:bCs/>
        <w:noProof/>
        <w:sz w:val="20"/>
        <w:szCs w:val="20"/>
        <w:rtl/>
        <w:lang w:val="he-IL"/>
      </w:rPr>
      <w:t>2</w:t>
    </w:r>
    <w:r w:rsidRPr="00E46B56">
      <w:rPr>
        <w:rFonts w:asciiTheme="minorBidi" w:hAnsiTheme="minorBidi"/>
        <w:b/>
        <w:bCs/>
        <w:sz w:val="20"/>
        <w:szCs w:val="20"/>
        <w:rtl/>
      </w:rPr>
      <w:fldChar w:fldCharType="end"/>
    </w:r>
    <w:r w:rsidRPr="00E46B56">
      <w:rPr>
        <w:rFonts w:asciiTheme="minorBidi" w:hAnsiTheme="minorBidi"/>
        <w:sz w:val="20"/>
        <w:szCs w:val="20"/>
        <w:rtl/>
        <w:lang w:val="he-IL"/>
      </w:rPr>
      <w:t xml:space="preserve"> מתוך </w:t>
    </w:r>
    <w:r w:rsidRPr="00E46B56">
      <w:rPr>
        <w:rFonts w:asciiTheme="minorBidi" w:hAnsiTheme="minorBidi"/>
        <w:b/>
        <w:bCs/>
        <w:sz w:val="20"/>
        <w:szCs w:val="20"/>
        <w:rtl/>
      </w:rPr>
      <w:fldChar w:fldCharType="begin"/>
    </w:r>
    <w:r w:rsidRPr="00E46B56">
      <w:rPr>
        <w:rFonts w:asciiTheme="minorBidi" w:hAnsiTheme="minorBidi"/>
        <w:b/>
        <w:bCs/>
        <w:sz w:val="20"/>
        <w:szCs w:val="20"/>
      </w:rPr>
      <w:instrText>NUMPAGES  \* Arabic  \* MERGEFORMAT</w:instrText>
    </w:r>
    <w:r w:rsidRPr="00E46B56">
      <w:rPr>
        <w:rFonts w:asciiTheme="minorBidi" w:hAnsiTheme="minorBidi"/>
        <w:b/>
        <w:bCs/>
        <w:sz w:val="20"/>
        <w:szCs w:val="20"/>
        <w:rtl/>
      </w:rPr>
      <w:fldChar w:fldCharType="separate"/>
    </w:r>
    <w:r w:rsidR="00FC2718" w:rsidRPr="00FC2718">
      <w:rPr>
        <w:rFonts w:asciiTheme="minorBidi" w:hAnsiTheme="minorBidi"/>
        <w:b/>
        <w:bCs/>
        <w:noProof/>
        <w:sz w:val="20"/>
        <w:szCs w:val="20"/>
        <w:rtl/>
        <w:lang w:val="he-IL"/>
      </w:rPr>
      <w:t>2</w:t>
    </w:r>
    <w:r w:rsidRPr="00E46B56">
      <w:rPr>
        <w:rFonts w:asciiTheme="minorBidi" w:hAnsiTheme="minorBidi"/>
        <w:b/>
        <w:bCs/>
        <w:sz w:val="20"/>
        <w:szCs w:val="20"/>
        <w:rtl/>
      </w:rPr>
      <w:fldChar w:fldCharType="end"/>
    </w:r>
  </w:p>
  <w:p w:rsidR="00CB4622" w:rsidRDefault="0011205D" w:rsidP="00CB4622">
    <w:pPr>
      <w:pStyle w:val="a5"/>
      <w:ind w:hanging="141"/>
      <w:jc w:val="center"/>
      <w:rPr>
        <w:rFonts w:asciiTheme="minorBidi" w:hAnsiTheme="minorBidi"/>
        <w:sz w:val="20"/>
        <w:szCs w:val="20"/>
        <w:rtl/>
      </w:rPr>
    </w:pPr>
    <w:proofErr w:type="spellStart"/>
    <w:r>
      <w:rPr>
        <w:rFonts w:asciiTheme="minorBidi" w:hAnsiTheme="minorBidi" w:hint="cs"/>
        <w:sz w:val="20"/>
        <w:szCs w:val="20"/>
        <w:rtl/>
      </w:rPr>
      <w:t>מינהל</w:t>
    </w:r>
    <w:proofErr w:type="spellEnd"/>
    <w:r>
      <w:rPr>
        <w:rFonts w:asciiTheme="minorBidi" w:hAnsiTheme="minorBidi" w:hint="cs"/>
        <w:sz w:val="20"/>
        <w:szCs w:val="20"/>
        <w:rtl/>
      </w:rPr>
      <w:t xml:space="preserve"> תעסוקת אוכלוסיות</w:t>
    </w:r>
  </w:p>
  <w:p w:rsidR="00CB4622" w:rsidRDefault="0011205D" w:rsidP="00CB4622">
    <w:pPr>
      <w:pStyle w:val="a5"/>
      <w:ind w:hanging="141"/>
      <w:jc w:val="center"/>
      <w:rPr>
        <w:rFonts w:asciiTheme="minorBidi" w:hAnsiTheme="minorBidi"/>
        <w:sz w:val="20"/>
        <w:szCs w:val="20"/>
        <w:rtl/>
      </w:rPr>
    </w:pPr>
    <w:r>
      <w:rPr>
        <w:rFonts w:asciiTheme="minorBidi" w:hAnsiTheme="minorBidi"/>
        <w:sz w:val="20"/>
        <w:szCs w:val="20"/>
        <w:rtl/>
      </w:rPr>
      <w:t>משרד ה</w:t>
    </w:r>
    <w:r>
      <w:rPr>
        <w:rFonts w:asciiTheme="minorBidi" w:hAnsiTheme="minorBidi" w:hint="cs"/>
        <w:sz w:val="20"/>
        <w:szCs w:val="20"/>
        <w:rtl/>
      </w:rPr>
      <w:t>עבודה, הרווחה והשירותים החברתיים</w:t>
    </w:r>
  </w:p>
  <w:p w:rsidR="001F0163" w:rsidRPr="00CB4622" w:rsidRDefault="0011205D" w:rsidP="00CB4622">
    <w:pPr>
      <w:pStyle w:val="a5"/>
      <w:ind w:hanging="141"/>
      <w:jc w:val="center"/>
      <w:rPr>
        <w:rFonts w:asciiTheme="minorBidi" w:hAnsiTheme="minorBidi"/>
        <w:sz w:val="20"/>
        <w:szCs w:val="20"/>
        <w:rtl/>
      </w:rPr>
    </w:pPr>
    <w:r w:rsidRPr="007538FA">
      <w:rPr>
        <w:rFonts w:asciiTheme="minorBidi" w:hAnsiTheme="minorBidi"/>
        <w:sz w:val="20"/>
        <w:szCs w:val="20"/>
        <w:rtl/>
      </w:rPr>
      <w:t xml:space="preserve">בניין </w:t>
    </w:r>
    <w:proofErr w:type="spellStart"/>
    <w:r w:rsidRPr="007538FA">
      <w:rPr>
        <w:rFonts w:asciiTheme="minorBidi" w:hAnsiTheme="minorBidi"/>
        <w:sz w:val="20"/>
        <w:szCs w:val="20"/>
        <w:rtl/>
      </w:rPr>
      <w:t>ג'נרי</w:t>
    </w:r>
    <w:proofErr w:type="spellEnd"/>
    <w:r w:rsidRPr="007538FA">
      <w:rPr>
        <w:rFonts w:asciiTheme="minorBidi" w:hAnsiTheme="minorBidi"/>
        <w:sz w:val="20"/>
        <w:szCs w:val="20"/>
        <w:rtl/>
      </w:rPr>
      <w:t>, רחוב בנק ישראל 5, קריית הממשלה, ת"ד 3166, ירושלים 9103101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0163" w:rsidRDefault="007021FF" w:rsidP="000D64A7">
    <w:pPr>
      <w:pStyle w:val="a5"/>
      <w:jc w:val="center"/>
      <w:rPr>
        <w:szCs w:val="20"/>
        <w:rtl/>
      </w:rPr>
    </w:pPr>
    <w:r>
      <w:rPr>
        <w:noProof/>
        <w:color w:val="000080"/>
        <w:spacing w:val="15"/>
        <w:sz w:val="18"/>
        <w:szCs w:val="20"/>
        <w:rtl/>
      </w:rPr>
      <mc:AlternateContent>
        <mc:Choice Requires="wps">
          <w:drawing>
            <wp:anchor distT="4294967295" distB="4294967295" distL="114300" distR="114300" simplePos="0" relativeHeight="251657216" behindDoc="0" locked="0" layoutInCell="1" allowOverlap="1" wp14:anchorId="4360704F" wp14:editId="65C16A94">
              <wp:simplePos x="0" y="0"/>
              <wp:positionH relativeFrom="column">
                <wp:posOffset>-21590</wp:posOffset>
              </wp:positionH>
              <wp:positionV relativeFrom="paragraph">
                <wp:posOffset>36194</wp:posOffset>
              </wp:positionV>
              <wp:extent cx="6172200" cy="0"/>
              <wp:effectExtent l="0" t="0" r="19050" b="1905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19F597D6" id="מחבר ישר 1" o:spid="_x0000_s1026" style="position:absolute;left:0;text-align:left;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" strokeweight=".25pt"/>
          </w:pict>
        </mc:Fallback>
      </mc:AlternateContent>
    </w:r>
    <w:r w:rsidR="0011205D">
      <w:rPr>
        <w:noProof/>
      </w:rPr>
      <w:drawing>
        <wp:anchor distT="0" distB="0" distL="114300" distR="114300" simplePos="0" relativeHeight="251658240" behindDoc="0" locked="0" layoutInCell="1" allowOverlap="1" wp14:anchorId="48228E7A" wp14:editId="70C0A892">
          <wp:simplePos x="0" y="0"/>
          <wp:positionH relativeFrom="column">
            <wp:posOffset>17145</wp:posOffset>
          </wp:positionH>
          <wp:positionV relativeFrom="paragraph">
            <wp:posOffset>62865</wp:posOffset>
          </wp:positionV>
          <wp:extent cx="571500" cy="421005"/>
          <wp:effectExtent l="0" t="0" r="0" b="0"/>
          <wp:wrapNone/>
          <wp:docPr id="54"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anchor>
      </w:drawing>
    </w:r>
  </w:p>
  <w:p w:rsidR="001F0163" w:rsidRPr="009D3029" w:rsidRDefault="0011205D" w:rsidP="005048D2">
    <w:pPr>
      <w:pStyle w:val="a5"/>
      <w:tabs>
        <w:tab w:val="clear" w:pos="8306"/>
      </w:tabs>
      <w:ind w:left="567" w:hanging="567"/>
      <w:jc w:val="both"/>
      <w:rPr>
        <w:rFonts w:cs="David"/>
        <w:b/>
        <w:bCs/>
        <w:color w:val="000000"/>
        <w:spacing w:val="2"/>
        <w:szCs w:val="20"/>
        <w:rtl/>
      </w:rPr>
    </w:pPr>
    <w:r w:rsidRPr="009D3029">
      <w:rPr>
        <w:rFonts w:cs="David" w:hint="cs"/>
        <w:b/>
        <w:bCs/>
        <w:color w:val="000000"/>
        <w:spacing w:val="2"/>
        <w:szCs w:val="20"/>
        <w:rtl/>
      </w:rPr>
      <w:t>משרדי הממשלה, הקריה המזרחית, בניין ג', ת.ד. 49100, ירושלים 91490, טל': 02-5411169,  פקס': 02-5823030</w:t>
    </w:r>
  </w:p>
  <w:p w:rsidR="001F0163" w:rsidRPr="009D3029" w:rsidRDefault="0011205D" w:rsidP="005048D2">
    <w:pPr>
      <w:pStyle w:val="a5"/>
      <w:tabs>
        <w:tab w:val="left" w:pos="8788"/>
      </w:tabs>
      <w:spacing w:before="10"/>
      <w:ind w:left="567" w:right="426" w:hanging="567"/>
      <w:jc w:val="both"/>
      <w:rPr>
        <w:rFonts w:cs="David"/>
        <w:color w:val="000000"/>
        <w:spacing w:val="22"/>
        <w:sz w:val="18"/>
        <w:szCs w:val="20"/>
        <w:rtl/>
      </w:rPr>
    </w:pPr>
    <w:r w:rsidRPr="009D3029">
      <w:rPr>
        <w:rFonts w:cs="David"/>
        <w:color w:val="000000"/>
        <w:spacing w:val="22"/>
        <w:sz w:val="18"/>
        <w:szCs w:val="20"/>
        <w:rtl/>
      </w:rPr>
      <w:t xml:space="preserve">דואר אלקטרוני: </w:t>
    </w:r>
    <w:hyperlink r:id="rId2" w:history="1">
      <w:r w:rsidRPr="009D3029">
        <w:rPr>
          <w:rStyle w:val="Hyperlink"/>
          <w:rFonts w:cs="David"/>
          <w:color w:val="000000"/>
          <w:spacing w:val="22"/>
          <w:sz w:val="18"/>
          <w:szCs w:val="20"/>
        </w:rPr>
        <w:t>sigi@most.gov.il</w:t>
      </w:r>
    </w:hyperlink>
    <w:r w:rsidRPr="009D3029">
      <w:rPr>
        <w:rFonts w:cs="David" w:hint="cs"/>
        <w:color w:val="000000"/>
        <w:spacing w:val="22"/>
        <w:sz w:val="18"/>
        <w:szCs w:val="20"/>
        <w:rtl/>
      </w:rPr>
      <w:t xml:space="preserve">  </w:t>
    </w:r>
    <w:r>
      <w:rPr>
        <w:rFonts w:cs="David" w:hint="cs"/>
        <w:color w:val="000000"/>
        <w:spacing w:val="22"/>
        <w:sz w:val="18"/>
        <w:szCs w:val="20"/>
        <w:rtl/>
      </w:rPr>
      <w:t xml:space="preserve"> </w:t>
    </w:r>
    <w:r w:rsidRPr="009D3029">
      <w:rPr>
        <w:rFonts w:cs="David"/>
        <w:color w:val="000000"/>
        <w:spacing w:val="22"/>
        <w:sz w:val="18"/>
        <w:szCs w:val="20"/>
        <w:rtl/>
      </w:rPr>
      <w:t>כתובת אתר המשרד באינטרנט:</w:t>
    </w:r>
    <w:r w:rsidRPr="009D3029">
      <w:rPr>
        <w:rFonts w:cs="David" w:hint="cs"/>
        <w:color w:val="000000"/>
        <w:spacing w:val="22"/>
        <w:sz w:val="18"/>
        <w:szCs w:val="20"/>
      </w:rPr>
      <w:t xml:space="preserve"> </w:t>
    </w:r>
    <w:r w:rsidRPr="009D3029">
      <w:rPr>
        <w:rFonts w:cs="David"/>
        <w:color w:val="000000"/>
        <w:spacing w:val="22"/>
        <w:sz w:val="18"/>
        <w:szCs w:val="20"/>
        <w:rtl/>
      </w:rPr>
      <w:t xml:space="preserve"> </w:t>
    </w:r>
    <w:r w:rsidRPr="009D3029">
      <w:rPr>
        <w:rFonts w:cs="David"/>
        <w:color w:val="000000"/>
        <w:spacing w:val="22"/>
        <w:sz w:val="18"/>
        <w:szCs w:val="20"/>
      </w:rPr>
      <w:t>http://www.m</w:t>
    </w:r>
    <w:r>
      <w:rPr>
        <w:rFonts w:cs="David"/>
        <w:color w:val="000000"/>
        <w:spacing w:val="22"/>
        <w:sz w:val="18"/>
        <w:szCs w:val="20"/>
      </w:rPr>
      <w:t>cs</w:t>
    </w:r>
    <w:r w:rsidRPr="009D3029">
      <w:rPr>
        <w:rFonts w:cs="David"/>
        <w:color w:val="000000"/>
        <w:spacing w:val="22"/>
        <w:sz w:val="18"/>
        <w:szCs w:val="20"/>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5178" w:rsidRDefault="00605178">
      <w:r>
        <w:separator/>
      </w:r>
    </w:p>
  </w:footnote>
  <w:footnote w:type="continuationSeparator" w:id="0">
    <w:p w:rsidR="00605178" w:rsidRDefault="0060517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3A59" w:rsidRDefault="0011205D" w:rsidP="00053A59">
    <w:pPr>
      <w:jc w:val="right"/>
      <w:outlineLvl w:val="0"/>
      <w:rPr>
        <w:b/>
        <w:bCs/>
        <w:sz w:val="28"/>
        <w:szCs w:val="28"/>
        <w:u w:val="single"/>
        <w:rtl/>
      </w:rPr>
    </w:pPr>
    <w:r w:rsidRPr="00EE717A">
      <w:rPr>
        <w:rFonts w:cs="Arial"/>
        <w:noProof/>
        <w:rtl/>
      </w:rPr>
      <w:drawing>
        <wp:anchor distT="0" distB="0" distL="114300" distR="116713" simplePos="0" relativeHeight="251663360" behindDoc="0" locked="0" layoutInCell="1" allowOverlap="1" wp14:anchorId="526BEB7C" wp14:editId="1135DE60">
          <wp:simplePos x="0" y="0"/>
          <wp:positionH relativeFrom="column">
            <wp:posOffset>4234815</wp:posOffset>
          </wp:positionH>
          <wp:positionV relativeFrom="paragraph">
            <wp:posOffset>190500</wp:posOffset>
          </wp:positionV>
          <wp:extent cx="1885950" cy="445135"/>
          <wp:effectExtent l="0" t="0" r="0" b="0"/>
          <wp:wrapThrough wrapText="bothSides">
            <wp:wrapPolygon edited="0">
              <wp:start x="16800" y="0"/>
              <wp:lineTo x="218" y="924"/>
              <wp:lineTo x="218" y="13866"/>
              <wp:lineTo x="3055" y="14790"/>
              <wp:lineTo x="3055" y="20337"/>
              <wp:lineTo x="12000" y="20337"/>
              <wp:lineTo x="20945" y="20337"/>
              <wp:lineTo x="21382" y="18488"/>
              <wp:lineTo x="21382" y="2773"/>
              <wp:lineTo x="21164" y="0"/>
              <wp:lineTo x="16800" y="0"/>
            </wp:wrapPolygon>
          </wp:wrapThrough>
          <wp:docPr id="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Picture 5"/>
                  <pic:cNvPicPr/>
                </pic:nvPicPr>
                <pic:blipFill>
                  <a:blip r:embed="rId1">
                    <a:extLst>
                      <a:ext uri="{28A0092B-C50C-407E-A947-70E740481C1C}">
                        <a14:useLocalDpi xmlns:a14="http://schemas.microsoft.com/office/drawing/2010/main" val="0"/>
                      </a:ext>
                    </a:extLst>
                  </a:blip>
                  <a:stretch>
                    <a:fillRect/>
                  </a:stretch>
                </pic:blipFill>
                <pic:spPr>
                  <a:xfrm>
                    <a:off x="0" y="0"/>
                    <a:ext cx="1885950" cy="445135"/>
                  </a:xfrm>
                  <a:prstGeom prst="rect">
                    <a:avLst/>
                  </a:prstGeom>
                </pic:spPr>
              </pic:pic>
            </a:graphicData>
          </a:graphic>
        </wp:anchor>
      </w:drawing>
    </w:r>
    <w:r>
      <w:rPr>
        <w:noProof/>
      </w:rPr>
      <w:drawing>
        <wp:anchor distT="0" distB="0" distL="114300" distR="114300" simplePos="0" relativeHeight="251660288" behindDoc="1" locked="0" layoutInCell="1" allowOverlap="1" wp14:anchorId="5AA0B2AF" wp14:editId="61F3CB0C">
          <wp:simplePos x="0" y="0"/>
          <wp:positionH relativeFrom="margin">
            <wp:posOffset>2480310</wp:posOffset>
          </wp:positionH>
          <wp:positionV relativeFrom="margin">
            <wp:posOffset>-1480820</wp:posOffset>
          </wp:positionV>
          <wp:extent cx="780415" cy="876300"/>
          <wp:effectExtent l="0" t="0" r="635"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80415" cy="876300"/>
                  </a:xfrm>
                  <a:prstGeom prst="rect">
                    <a:avLst/>
                  </a:prstGeom>
                  <a:noFill/>
                  <a:ln>
                    <a:noFill/>
                  </a:ln>
                </pic:spPr>
              </pic:pic>
            </a:graphicData>
          </a:graphic>
        </wp:anchor>
      </w:drawing>
    </w:r>
    <w:r>
      <w:rPr>
        <w:noProof/>
      </w:rPr>
      <w:drawing>
        <wp:anchor distT="0" distB="0" distL="114300" distR="114300" simplePos="0" relativeHeight="251662336" behindDoc="1" locked="0" layoutInCell="1" allowOverlap="1" wp14:anchorId="60C185A4" wp14:editId="7B30CF33">
          <wp:simplePos x="0" y="0"/>
          <wp:positionH relativeFrom="column">
            <wp:posOffset>-805815</wp:posOffset>
          </wp:positionH>
          <wp:positionV relativeFrom="paragraph">
            <wp:posOffset>-361950</wp:posOffset>
          </wp:positionV>
          <wp:extent cx="2476500" cy="1257300"/>
          <wp:effectExtent l="0" t="0" r="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וגו 70.jpg"/>
                  <pic:cNvPicPr/>
                </pic:nvPicPr>
                <pic:blipFill>
                  <a:blip r:embed="rId3" cstate="print">
                    <a:extLst>
                      <a:ext uri="{28A0092B-C50C-407E-A947-70E740481C1C}">
                        <a14:useLocalDpi xmlns:a14="http://schemas.microsoft.com/office/drawing/2010/main" val="0"/>
                      </a:ext>
                    </a:extLst>
                  </a:blip>
                  <a:stretch>
                    <a:fillRect/>
                  </a:stretch>
                </pic:blipFill>
                <pic:spPr>
                  <a:xfrm>
                    <a:off x="0" y="0"/>
                    <a:ext cx="2476500" cy="1257300"/>
                  </a:xfrm>
                  <a:prstGeom prst="rect">
                    <a:avLst/>
                  </a:prstGeom>
                </pic:spPr>
              </pic:pic>
            </a:graphicData>
          </a:graphic>
        </wp:anchor>
      </w:drawing>
    </w:r>
    <w:r>
      <w:tab/>
    </w:r>
  </w:p>
  <w:p w:rsidR="00053A59" w:rsidRDefault="00605178" w:rsidP="00053A59">
    <w:pPr>
      <w:jc w:val="right"/>
      <w:outlineLvl w:val="0"/>
      <w:rPr>
        <w:b/>
        <w:bCs/>
        <w:sz w:val="28"/>
        <w:szCs w:val="28"/>
        <w:u w:val="single"/>
        <w:rtl/>
      </w:rPr>
    </w:pPr>
  </w:p>
  <w:p w:rsidR="00053A59" w:rsidRDefault="00605178" w:rsidP="00053A59">
    <w:pPr>
      <w:jc w:val="right"/>
      <w:outlineLvl w:val="0"/>
      <w:rPr>
        <w:b/>
        <w:bCs/>
        <w:sz w:val="28"/>
        <w:szCs w:val="28"/>
        <w:u w:val="single"/>
        <w:rtl/>
      </w:rPr>
    </w:pPr>
  </w:p>
  <w:p w:rsidR="00053A59" w:rsidRDefault="00605178" w:rsidP="00053A59">
    <w:pPr>
      <w:jc w:val="right"/>
      <w:outlineLvl w:val="0"/>
      <w:rPr>
        <w:b/>
        <w:bCs/>
        <w:sz w:val="28"/>
        <w:szCs w:val="28"/>
        <w:u w:val="single"/>
        <w:rtl/>
      </w:rPr>
    </w:pPr>
  </w:p>
  <w:p w:rsidR="00053A59" w:rsidRDefault="001779C0" w:rsidP="001779C0">
    <w:pPr>
      <w:outlineLvl w:val="0"/>
      <w:rPr>
        <w:rFonts w:hint="cs"/>
        <w:sz w:val="28"/>
        <w:szCs w:val="28"/>
        <w:rtl/>
        <w:lang w:bidi="ar-LB"/>
      </w:rPr>
    </w:pPr>
    <w:r w:rsidRPr="001779C0">
      <w:rPr>
        <w:rFonts w:hint="cs"/>
        <w:sz w:val="28"/>
        <w:szCs w:val="28"/>
        <w:rtl/>
        <w:lang w:bidi="ar-LB"/>
      </w:rPr>
      <w:t xml:space="preserve">وزارة العمل ، الرفاه والخدمات الاجتماعية </w:t>
    </w:r>
  </w:p>
  <w:p w:rsidR="001779C0" w:rsidRDefault="001779C0" w:rsidP="001779C0">
    <w:pPr>
      <w:outlineLvl w:val="0"/>
      <w:rPr>
        <w:rFonts w:hint="cs"/>
        <w:sz w:val="18"/>
        <w:szCs w:val="18"/>
        <w:rtl/>
      </w:rPr>
    </w:pPr>
    <w:r w:rsidRPr="001779C0">
      <w:rPr>
        <w:noProof/>
        <w:color w:val="1F497D" w:themeColor="text2"/>
        <w:sz w:val="18"/>
        <w:szCs w:val="18"/>
        <w:rtl/>
      </w:rPr>
      <mc:AlternateContent>
        <mc:Choice Requires="wps">
          <w:drawing>
            <wp:anchor distT="4294967295" distB="4294967295" distL="114300" distR="114300" simplePos="0" relativeHeight="251653120" behindDoc="0" locked="0" layoutInCell="1" allowOverlap="1" wp14:anchorId="28ABC188" wp14:editId="602C4B22">
              <wp:simplePos x="0" y="0"/>
              <wp:positionH relativeFrom="column">
                <wp:posOffset>-336550</wp:posOffset>
              </wp:positionH>
              <wp:positionV relativeFrom="paragraph">
                <wp:posOffset>5080</wp:posOffset>
              </wp:positionV>
              <wp:extent cx="6827520" cy="0"/>
              <wp:effectExtent l="0" t="0" r="11430" b="19050"/>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827520" cy="0"/>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מחבר ישר 6" o:spid="_x0000_s1026" style="position:absolute;left:0;text-align:left;z-index:2516531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6.5pt,.4pt" to="511.1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" strokecolor="#1f497d [3215]">
              <o:lock v:ext="edit" shapetype="f"/>
            </v:line>
          </w:pict>
        </mc:Fallback>
      </mc:AlternateContent>
    </w:r>
  </w:p>
  <w:p w:rsidR="001779C0" w:rsidRPr="001779C0" w:rsidRDefault="001779C0" w:rsidP="001779C0">
    <w:pPr>
      <w:outlineLvl w:val="0"/>
      <w:rPr>
        <w:sz w:val="18"/>
        <w:szCs w:val="18"/>
        <w:rtl/>
        <w:lang w:bidi="ar-LB"/>
      </w:rPr>
    </w:pPr>
    <w:r>
      <w:rPr>
        <w:noProof/>
        <w:rtl/>
      </w:rPr>
      <mc:AlternateContent>
        <mc:Choice Requires="wps">
          <w:drawing>
            <wp:anchor distT="0" distB="0" distL="114300" distR="114300" simplePos="0" relativeHeight="251652096" behindDoc="0" locked="0" layoutInCell="1" allowOverlap="1" wp14:anchorId="158BB62C" wp14:editId="2BD86BC9">
              <wp:simplePos x="0" y="0"/>
              <wp:positionH relativeFrom="column">
                <wp:posOffset>3703320</wp:posOffset>
              </wp:positionH>
              <wp:positionV relativeFrom="paragraph">
                <wp:posOffset>10795</wp:posOffset>
              </wp:positionV>
              <wp:extent cx="2441575" cy="266700"/>
              <wp:effectExtent l="0" t="0" r="0" b="0"/>
              <wp:wrapNone/>
              <wp:docPr id="307" name="תיבת טקסט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441575" cy="266700"/>
                      </a:xfrm>
                      <a:prstGeom prst="rect">
                        <a:avLst/>
                      </a:prstGeom>
                      <a:noFill/>
                      <a:ln w="9525">
                        <a:noFill/>
                        <a:miter lim="800000"/>
                        <a:headEnd/>
                        <a:tailEnd/>
                      </a:ln>
                    </wps:spPr>
                    <wps:txbx>
                      <w:txbxContent>
                        <w:p w:rsidR="0009608E" w:rsidRPr="0009608E" w:rsidRDefault="00605178" w:rsidP="0009608E">
                          <w:pPr>
                            <w:rPr>
                              <w:rFonts w:asciiTheme="minorBidi" w:hAnsiTheme="minorBidi" w:cstheme="minorBidi"/>
                              <w:i/>
                              <w:iCs/>
                              <w:rtl/>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307" o:spid="_x0000_s1026" type="#_x0000_t202" style="position:absolute;left:0;text-align:left;margin-left:291.6pt;margin-top:.85pt;width:192.25pt;height:21pt;flip:x;z-index:251652096;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" filled="f" stroked="f">
              <v:textbox style="mso-fit-shape-to-text:t">
                <w:txbxContent>
                  <w:p w:rsidR="0009608E" w:rsidRPr="0009608E" w:rsidRDefault="00605178" w:rsidP="0009608E">
                    <w:pPr>
                      <w:rPr>
                        <w:rFonts w:asciiTheme="minorBidi" w:hAnsiTheme="minorBidi" w:cstheme="minorBidi"/>
                        <w:i/>
                        <w:iCs/>
                        <w:rtl/>
                      </w:rPr>
                    </w:pPr>
                  </w:p>
                </w:txbxContent>
              </v:textbox>
            </v:shape>
          </w:pict>
        </mc:Fallback>
      </mc:AlternateContent>
    </w:r>
    <w:r w:rsidRPr="001779C0">
      <w:rPr>
        <w:rFonts w:hint="cs"/>
        <w:sz w:val="18"/>
        <w:szCs w:val="18"/>
        <w:rtl/>
        <w:lang w:bidi="ar-LB"/>
      </w:rPr>
      <w:t xml:space="preserve">حصانة اجتماعية لإسرائيل </w:t>
    </w:r>
  </w:p>
  <w:p w:rsidR="001F0163" w:rsidRDefault="0011205D" w:rsidP="00CA59BF">
    <w:pPr>
      <w:pStyle w:val="a3"/>
      <w:tabs>
        <w:tab w:val="left" w:pos="6996"/>
      </w:tabs>
      <w:rPr>
        <w:rtl/>
      </w:rPr>
    </w:pPr>
    <w:r>
      <w:tab/>
    </w:r>
    <w:r>
      <w:tab/>
    </w:r>
    <w: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0163" w:rsidRPr="006D3AAD" w:rsidRDefault="0011205D" w:rsidP="006D3AAD">
    <w:pPr>
      <w:pStyle w:val="a3"/>
      <w:rPr>
        <w:sz w:val="10"/>
        <w:szCs w:val="10"/>
      </w:rPr>
    </w:pPr>
    <w:r>
      <w:rPr>
        <w:noProof/>
        <w:rtl/>
      </w:rPr>
      <w:drawing>
        <wp:anchor distT="0" distB="0" distL="114300" distR="114300" simplePos="0" relativeHeight="251659264" behindDoc="0" locked="0" layoutInCell="1" allowOverlap="1" wp14:anchorId="0DC02CAF" wp14:editId="207EF0D8">
          <wp:simplePos x="0" y="0"/>
          <wp:positionH relativeFrom="column">
            <wp:posOffset>4220845</wp:posOffset>
          </wp:positionH>
          <wp:positionV relativeFrom="paragraph">
            <wp:posOffset>-212725</wp:posOffset>
          </wp:positionV>
          <wp:extent cx="2090420" cy="1246505"/>
          <wp:effectExtent l="0" t="0" r="0" b="0"/>
          <wp:wrapNone/>
          <wp:docPr id="5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anchor>
      </w:drawing>
    </w:r>
  </w:p>
  <w:p w:rsidR="001F0163" w:rsidRPr="006D3AAD" w:rsidRDefault="007021FF" w:rsidP="006D3AAD">
    <w:pPr>
      <w:pStyle w:val="a3"/>
      <w:rPr>
        <w:sz w:val="20"/>
        <w:rtl/>
      </w:rPr>
    </w:pPr>
    <w:r>
      <w:rPr>
        <w:noProof/>
        <w:color w:val="000080"/>
        <w:spacing w:val="15"/>
        <w:sz w:val="18"/>
        <w:szCs w:val="20"/>
        <w:rtl/>
      </w:rPr>
      <mc:AlternateContent>
        <mc:Choice Requires="wps">
          <w:drawing>
            <wp:anchor distT="0" distB="0" distL="114300" distR="114300" simplePos="0" relativeHeight="251655168" behindDoc="0" locked="0" layoutInCell="1" allowOverlap="1" wp14:anchorId="40EA5BF2" wp14:editId="79D625B5">
              <wp:simplePos x="0" y="0"/>
              <wp:positionH relativeFrom="column">
                <wp:posOffset>2963545</wp:posOffset>
              </wp:positionH>
              <wp:positionV relativeFrom="paragraph">
                <wp:posOffset>675640</wp:posOffset>
              </wp:positionV>
              <wp:extent cx="2377440" cy="323215"/>
              <wp:effectExtent l="0" t="0" r="0" b="635"/>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F0163" w:rsidRPr="00723E34" w:rsidRDefault="0011205D">
                          <w:pPr>
                            <w:rPr>
                              <w:rFonts w:ascii="Arial" w:hAnsi="Arial" w:cs="Arial"/>
                              <w:w w:val="125"/>
                            </w:rPr>
                          </w:pPr>
                          <w:proofErr w:type="spellStart"/>
                          <w:r>
                            <w:rPr>
                              <w:rFonts w:ascii="Arial" w:hAnsi="Arial" w:cs="Arial" w:hint="cs"/>
                              <w:w w:val="125"/>
                              <w:rtl/>
                            </w:rPr>
                            <w:t>מינהל</w:t>
                          </w:r>
                          <w:proofErr w:type="spellEnd"/>
                          <w:r>
                            <w:rPr>
                              <w:rFonts w:ascii="Arial" w:hAnsi="Arial" w:cs="Arial" w:hint="cs"/>
                              <w:w w:val="125"/>
                              <w:rtl/>
                            </w:rPr>
                            <w:t xml:space="preserve">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4" o:spid="_x0000_s1027" type="#_x0000_t202" style="position:absolute;left:0;text-align:left;margin-left:233.35pt;margin-top:53.2pt;width:187.2pt;height:25.4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" filled="f" stroked="f">
              <v:textbox>
                <w:txbxContent>
                  <w:p w:rsidR="001F0163" w:rsidRPr="00723E34" w:rsidRDefault="0011205D">
                    <w:pPr>
                      <w:rPr>
                        <w:rFonts w:ascii="Arial" w:hAnsi="Arial" w:cs="Arial"/>
                        <w:w w:val="125"/>
                      </w:rPr>
                    </w:pPr>
                    <w:proofErr w:type="spellStart"/>
                    <w:r>
                      <w:rPr>
                        <w:rFonts w:ascii="Arial" w:hAnsi="Arial" w:cs="Arial" w:hint="cs"/>
                        <w:w w:val="125"/>
                        <w:rtl/>
                      </w:rPr>
                      <w:t>מינהל</w:t>
                    </w:r>
                    <w:proofErr w:type="spellEnd"/>
                    <w:r>
                      <w:rPr>
                        <w:rFonts w:ascii="Arial" w:hAnsi="Arial" w:cs="Arial" w:hint="cs"/>
                        <w:w w:val="125"/>
                        <w:rtl/>
                      </w:rPr>
                      <w:t xml:space="preserve"> התרבות</w:t>
                    </w:r>
                  </w:p>
                </w:txbxContent>
              </v:textbox>
            </v:shape>
          </w:pict>
        </mc:Fallback>
      </mc:AlternateContent>
    </w:r>
    <w:r>
      <w:rPr>
        <w:noProof/>
        <w:color w:val="000080"/>
        <w:spacing w:val="15"/>
        <w:sz w:val="18"/>
        <w:szCs w:val="20"/>
        <w:rtl/>
      </w:rPr>
      <mc:AlternateContent>
        <mc:Choice Requires="wps">
          <w:drawing>
            <wp:anchor distT="4294967295" distB="4294967295" distL="114300" distR="114300" simplePos="0" relativeHeight="251656192" behindDoc="0" locked="0" layoutInCell="1" allowOverlap="1" wp14:anchorId="277185F2" wp14:editId="492C4BB0">
              <wp:simplePos x="0" y="0"/>
              <wp:positionH relativeFrom="column">
                <wp:posOffset>-21590</wp:posOffset>
              </wp:positionH>
              <wp:positionV relativeFrom="paragraph">
                <wp:posOffset>655954</wp:posOffset>
              </wp:positionV>
              <wp:extent cx="5266055" cy="0"/>
              <wp:effectExtent l="0" t="0" r="10795" b="19050"/>
              <wp:wrapNone/>
              <wp:docPr id="3"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line w14:anchorId="676DD746" id="מחבר ישר 3" o:spid="_x0000_s1026" style="position:absolute;left:0;text-align:left;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" strokeweight=".25pt"/>
          </w:pict>
        </mc:Fallback>
      </mc:AlternateContent>
    </w:r>
    <w:r w:rsidR="0011205D"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F3414"/>
    <w:multiLevelType w:val="hybridMultilevel"/>
    <w:tmpl w:val="4A8EC0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2CE5068"/>
    <w:multiLevelType w:val="multilevel"/>
    <w:tmpl w:val="E5769F80"/>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3B55603"/>
    <w:multiLevelType w:val="multilevel"/>
    <w:tmpl w:val="5E26614A"/>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456066A"/>
    <w:multiLevelType w:val="hybridMultilevel"/>
    <w:tmpl w:val="F5D811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97B6564"/>
    <w:multiLevelType w:val="hybridMultilevel"/>
    <w:tmpl w:val="51D81C3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0CA24632"/>
    <w:multiLevelType w:val="multilevel"/>
    <w:tmpl w:val="3E4EA64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3207236"/>
    <w:multiLevelType w:val="hybridMultilevel"/>
    <w:tmpl w:val="9342DF7E"/>
    <w:lvl w:ilvl="0" w:tplc="845A02B0">
      <w:numFmt w:val="bullet"/>
      <w:lvlText w:val="-"/>
      <w:lvlJc w:val="left"/>
      <w:pPr>
        <w:ind w:left="720" w:hanging="360"/>
      </w:pPr>
      <w:rPr>
        <w:rFonts w:ascii="Times New Roman" w:eastAsia="Times New Roman" w:hAnsi="Times New Roman" w:cs="David" w:hint="default"/>
        <w:b/>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6B96057"/>
    <w:multiLevelType w:val="hybridMultilevel"/>
    <w:tmpl w:val="746A6B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8052EAF"/>
    <w:multiLevelType w:val="hybridMultilevel"/>
    <w:tmpl w:val="3296154C"/>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9">
    <w:nsid w:val="1FBD463E"/>
    <w:multiLevelType w:val="hybridMultilevel"/>
    <w:tmpl w:val="EE968BD2"/>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10">
    <w:nsid w:val="26B07854"/>
    <w:multiLevelType w:val="hybridMultilevel"/>
    <w:tmpl w:val="725E006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8993BCC"/>
    <w:multiLevelType w:val="hybridMultilevel"/>
    <w:tmpl w:val="BEAA1C12"/>
    <w:lvl w:ilvl="0" w:tplc="3D900640">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E5A66E0"/>
    <w:multiLevelType w:val="hybridMultilevel"/>
    <w:tmpl w:val="0E761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1856B93"/>
    <w:multiLevelType w:val="hybridMultilevel"/>
    <w:tmpl w:val="466AC3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33785014"/>
    <w:multiLevelType w:val="hybridMultilevel"/>
    <w:tmpl w:val="C0E220EA"/>
    <w:lvl w:ilvl="0" w:tplc="0409000F">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5">
    <w:nsid w:val="3C356D30"/>
    <w:multiLevelType w:val="hybridMultilevel"/>
    <w:tmpl w:val="880CD256"/>
    <w:lvl w:ilvl="0" w:tplc="845A02B0">
      <w:numFmt w:val="bullet"/>
      <w:lvlText w:val="-"/>
      <w:lvlJc w:val="left"/>
      <w:pPr>
        <w:ind w:left="1152" w:hanging="360"/>
      </w:pPr>
      <w:rPr>
        <w:rFonts w:ascii="Times New Roman" w:eastAsia="Times New Roman" w:hAnsi="Times New Roman" w:cs="David" w:hint="default"/>
        <w:b/>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6">
    <w:nsid w:val="483857DD"/>
    <w:multiLevelType w:val="hybridMultilevel"/>
    <w:tmpl w:val="87647C1E"/>
    <w:lvl w:ilvl="0" w:tplc="04090001">
      <w:start w:val="1"/>
      <w:numFmt w:val="bullet"/>
      <w:lvlText w:val=""/>
      <w:lvlJc w:val="left"/>
      <w:pPr>
        <w:ind w:left="1944" w:hanging="360"/>
      </w:pPr>
      <w:rPr>
        <w:rFonts w:ascii="Symbol" w:hAnsi="Symbol" w:hint="default"/>
      </w:rPr>
    </w:lvl>
    <w:lvl w:ilvl="1" w:tplc="04090003">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7">
    <w:nsid w:val="4B484E05"/>
    <w:multiLevelType w:val="hybridMultilevel"/>
    <w:tmpl w:val="97AE7858"/>
    <w:lvl w:ilvl="0" w:tplc="845A02B0">
      <w:numFmt w:val="bullet"/>
      <w:lvlText w:val="-"/>
      <w:lvlJc w:val="left"/>
      <w:pPr>
        <w:ind w:left="1080" w:hanging="360"/>
      </w:pPr>
      <w:rPr>
        <w:rFonts w:ascii="Times New Roman" w:eastAsia="Times New Roman" w:hAnsi="Times New Roman" w:cs="David"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4EE320A9"/>
    <w:multiLevelType w:val="hybridMultilevel"/>
    <w:tmpl w:val="6D1AFD54"/>
    <w:lvl w:ilvl="0" w:tplc="5A4EC2A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4715E79"/>
    <w:multiLevelType w:val="multilevel"/>
    <w:tmpl w:val="EAF2EA70"/>
    <w:lvl w:ilvl="0">
      <w:start w:val="1"/>
      <w:numFmt w:val="decimal"/>
      <w:lvlText w:val="%1."/>
      <w:lvlJc w:val="left"/>
      <w:pPr>
        <w:ind w:left="360" w:hanging="360"/>
      </w:pPr>
      <w:rPr>
        <w:rFonts w:cs="David"/>
        <w:b/>
        <w:bCs w:val="0"/>
        <w:sz w:val="24"/>
        <w:szCs w:val="24"/>
      </w:rPr>
    </w:lvl>
    <w:lvl w:ilvl="1">
      <w:start w:val="1"/>
      <w:numFmt w:val="decimal"/>
      <w:isLgl/>
      <w:lvlText w:val="%1.%2"/>
      <w:lvlJc w:val="left"/>
      <w:pPr>
        <w:ind w:left="360" w:hanging="360"/>
      </w:pPr>
      <w:rPr>
        <w:lang w:bidi="ar-LB"/>
      </w:r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0">
    <w:nsid w:val="748A1653"/>
    <w:multiLevelType w:val="hybridMultilevel"/>
    <w:tmpl w:val="A7166166"/>
    <w:lvl w:ilvl="0" w:tplc="072EF29A">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1">
    <w:nsid w:val="77DF0865"/>
    <w:multiLevelType w:val="hybridMultilevel"/>
    <w:tmpl w:val="82AC6D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8"/>
  </w:num>
  <w:num w:numId="2">
    <w:abstractNumId w:val="13"/>
  </w:num>
  <w:num w:numId="3">
    <w:abstractNumId w:val="21"/>
  </w:num>
  <w:num w:numId="4">
    <w:abstractNumId w:val="4"/>
  </w:num>
  <w:num w:numId="5">
    <w:abstractNumId w:val="10"/>
  </w:num>
  <w:num w:numId="6">
    <w:abstractNumId w:val="14"/>
  </w:num>
  <w:num w:numId="7">
    <w:abstractNumId w:val="16"/>
  </w:num>
  <w:num w:numId="8">
    <w:abstractNumId w:val="3"/>
  </w:num>
  <w:num w:numId="9">
    <w:abstractNumId w:val="7"/>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8"/>
  </w:num>
  <w:num w:numId="14">
    <w:abstractNumId w:val="9"/>
  </w:num>
  <w:num w:numId="15">
    <w:abstractNumId w:val="15"/>
  </w:num>
  <w:num w:numId="16">
    <w:abstractNumId w:val="20"/>
  </w:num>
  <w:num w:numId="17">
    <w:abstractNumId w:val="11"/>
  </w:num>
  <w:num w:numId="18">
    <w:abstractNumId w:val="17"/>
  </w:num>
  <w:num w:numId="19">
    <w:abstractNumId w:val="6"/>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21FF"/>
    <w:rsid w:val="00037FA8"/>
    <w:rsid w:val="000D02CC"/>
    <w:rsid w:val="0011205D"/>
    <w:rsid w:val="00156FA9"/>
    <w:rsid w:val="0016209E"/>
    <w:rsid w:val="001779C0"/>
    <w:rsid w:val="001D7D8C"/>
    <w:rsid w:val="002025B2"/>
    <w:rsid w:val="0021074F"/>
    <w:rsid w:val="002303A4"/>
    <w:rsid w:val="0025711E"/>
    <w:rsid w:val="00282AE2"/>
    <w:rsid w:val="0028617C"/>
    <w:rsid w:val="002C11CC"/>
    <w:rsid w:val="00307C82"/>
    <w:rsid w:val="003134E6"/>
    <w:rsid w:val="003724D5"/>
    <w:rsid w:val="003C6513"/>
    <w:rsid w:val="004674EA"/>
    <w:rsid w:val="00597641"/>
    <w:rsid w:val="005F2CB7"/>
    <w:rsid w:val="005F3568"/>
    <w:rsid w:val="005F36BB"/>
    <w:rsid w:val="005F7FF0"/>
    <w:rsid w:val="00602B5B"/>
    <w:rsid w:val="00605178"/>
    <w:rsid w:val="006C29AD"/>
    <w:rsid w:val="006D324F"/>
    <w:rsid w:val="006D6C5F"/>
    <w:rsid w:val="007021FF"/>
    <w:rsid w:val="00767998"/>
    <w:rsid w:val="00776FEA"/>
    <w:rsid w:val="00786727"/>
    <w:rsid w:val="007876EA"/>
    <w:rsid w:val="007F12DE"/>
    <w:rsid w:val="00876A17"/>
    <w:rsid w:val="008951F8"/>
    <w:rsid w:val="008F63FC"/>
    <w:rsid w:val="00900C8D"/>
    <w:rsid w:val="009367DC"/>
    <w:rsid w:val="009424DC"/>
    <w:rsid w:val="009516C8"/>
    <w:rsid w:val="0096380E"/>
    <w:rsid w:val="009660FF"/>
    <w:rsid w:val="00990576"/>
    <w:rsid w:val="009A5A25"/>
    <w:rsid w:val="009A76C7"/>
    <w:rsid w:val="009B5483"/>
    <w:rsid w:val="00A12EA2"/>
    <w:rsid w:val="00A46528"/>
    <w:rsid w:val="00AA3E40"/>
    <w:rsid w:val="00B11CC5"/>
    <w:rsid w:val="00B8248E"/>
    <w:rsid w:val="00B92912"/>
    <w:rsid w:val="00C05CD6"/>
    <w:rsid w:val="00C9305B"/>
    <w:rsid w:val="00D24380"/>
    <w:rsid w:val="00D326BD"/>
    <w:rsid w:val="00D86EC3"/>
    <w:rsid w:val="00E03B2C"/>
    <w:rsid w:val="00E172BB"/>
    <w:rsid w:val="00E46B56"/>
    <w:rsid w:val="00E77D0B"/>
    <w:rsid w:val="00E80C51"/>
    <w:rsid w:val="00EB6CA6"/>
    <w:rsid w:val="00EC2134"/>
    <w:rsid w:val="00ED096C"/>
    <w:rsid w:val="00F137AF"/>
    <w:rsid w:val="00FA4E9E"/>
    <w:rsid w:val="00FC2718"/>
    <w:rsid w:val="00FD0D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21FF"/>
    <w:pPr>
      <w:bidi/>
      <w:spacing w:after="0" w:line="240" w:lineRule="auto"/>
    </w:pPr>
    <w:rPr>
      <w:rFonts w:ascii="Times New Roman" w:eastAsia="Times New Roman" w:hAnsi="Times New Roman" w:cs="Times New Roman"/>
      <w:sz w:val="24"/>
      <w:szCs w:val="24"/>
    </w:rPr>
  </w:style>
  <w:style w:type="paragraph" w:styleId="7">
    <w:name w:val="heading 7"/>
    <w:basedOn w:val="a"/>
    <w:next w:val="a"/>
    <w:link w:val="70"/>
    <w:qFormat/>
    <w:rsid w:val="005F36BB"/>
    <w:pPr>
      <w:keepNext/>
      <w:spacing w:line="360" w:lineRule="auto"/>
      <w:outlineLvl w:val="6"/>
    </w:pPr>
    <w:rPr>
      <w:rFonts w:cs="David"/>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7021FF"/>
    <w:pPr>
      <w:tabs>
        <w:tab w:val="center" w:pos="4153"/>
        <w:tab w:val="right" w:pos="8306"/>
      </w:tabs>
    </w:pPr>
  </w:style>
  <w:style w:type="character" w:customStyle="1" w:styleId="a4">
    <w:name w:val="כותרת עליונה תו"/>
    <w:basedOn w:val="a0"/>
    <w:link w:val="a3"/>
    <w:rsid w:val="007021FF"/>
    <w:rPr>
      <w:rFonts w:ascii="Times New Roman" w:eastAsia="Times New Roman" w:hAnsi="Times New Roman" w:cs="Times New Roman"/>
      <w:sz w:val="24"/>
      <w:szCs w:val="24"/>
    </w:rPr>
  </w:style>
  <w:style w:type="paragraph" w:styleId="a5">
    <w:name w:val="footer"/>
    <w:basedOn w:val="a"/>
    <w:link w:val="a6"/>
    <w:uiPriority w:val="99"/>
    <w:rsid w:val="007021FF"/>
    <w:pPr>
      <w:tabs>
        <w:tab w:val="center" w:pos="4153"/>
        <w:tab w:val="right" w:pos="8306"/>
      </w:tabs>
    </w:pPr>
  </w:style>
  <w:style w:type="character" w:customStyle="1" w:styleId="a6">
    <w:name w:val="כותרת תחתונה תו"/>
    <w:basedOn w:val="a0"/>
    <w:link w:val="a5"/>
    <w:uiPriority w:val="99"/>
    <w:rsid w:val="007021FF"/>
    <w:rPr>
      <w:rFonts w:ascii="Times New Roman" w:eastAsia="Times New Roman" w:hAnsi="Times New Roman" w:cs="Times New Roman"/>
      <w:sz w:val="24"/>
      <w:szCs w:val="24"/>
    </w:rPr>
  </w:style>
  <w:style w:type="character" w:styleId="Hyperlink">
    <w:name w:val="Hyperlink"/>
    <w:uiPriority w:val="99"/>
    <w:rsid w:val="007021FF"/>
    <w:rPr>
      <w:color w:val="0000FF"/>
      <w:u w:val="single"/>
    </w:rPr>
  </w:style>
  <w:style w:type="paragraph" w:styleId="a7">
    <w:name w:val="List Paragraph"/>
    <w:aliases w:val="מכרזים - טקסט סעיפים,style 2,List Paragraph1"/>
    <w:basedOn w:val="a"/>
    <w:link w:val="a8"/>
    <w:uiPriority w:val="34"/>
    <w:qFormat/>
    <w:rsid w:val="007021FF"/>
    <w:pPr>
      <w:ind w:left="720"/>
      <w:contextualSpacing/>
    </w:pPr>
    <w:rPr>
      <w:rFonts w:cs="David"/>
      <w:sz w:val="26"/>
      <w:szCs w:val="26"/>
      <w:lang w:eastAsia="he-IL"/>
    </w:rPr>
  </w:style>
  <w:style w:type="character" w:customStyle="1" w:styleId="a8">
    <w:name w:val="פיסקת רשימה תו"/>
    <w:aliases w:val="מכרזים - טקסט סעיפים תו,style 2 תו,List Paragraph1 תו"/>
    <w:link w:val="a7"/>
    <w:uiPriority w:val="34"/>
    <w:locked/>
    <w:rsid w:val="007021FF"/>
    <w:rPr>
      <w:rFonts w:ascii="Times New Roman" w:eastAsia="Times New Roman" w:hAnsi="Times New Roman" w:cs="David"/>
      <w:sz w:val="26"/>
      <w:szCs w:val="26"/>
      <w:lang w:eastAsia="he-IL"/>
    </w:rPr>
  </w:style>
  <w:style w:type="table" w:customStyle="1" w:styleId="4-11">
    <w:name w:val="טבלת רשת 4 - הדגשה 11"/>
    <w:basedOn w:val="a1"/>
    <w:uiPriority w:val="49"/>
    <w:rsid w:val="007021FF"/>
    <w:pPr>
      <w:spacing w:after="0" w:line="240" w:lineRule="auto"/>
    </w:pPr>
    <w:rPr>
      <w:sz w:val="24"/>
      <w:szCs w:val="24"/>
      <w:lang w:bidi="ar-SA"/>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a9">
    <w:name w:val="Table Grid"/>
    <w:aliases w:val="טקסט טבלה תחתונה"/>
    <w:basedOn w:val="a1"/>
    <w:uiPriority w:val="39"/>
    <w:rsid w:val="007021FF"/>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
    <w:link w:val="ab"/>
    <w:uiPriority w:val="99"/>
    <w:semiHidden/>
    <w:unhideWhenUsed/>
    <w:rsid w:val="007021FF"/>
    <w:rPr>
      <w:rFonts w:ascii="Tahoma" w:hAnsi="Tahoma" w:cs="Tahoma"/>
      <w:sz w:val="16"/>
      <w:szCs w:val="16"/>
    </w:rPr>
  </w:style>
  <w:style w:type="character" w:customStyle="1" w:styleId="ab">
    <w:name w:val="טקסט בלונים תו"/>
    <w:basedOn w:val="a0"/>
    <w:link w:val="aa"/>
    <w:uiPriority w:val="99"/>
    <w:semiHidden/>
    <w:rsid w:val="007021FF"/>
    <w:rPr>
      <w:rFonts w:ascii="Tahoma" w:eastAsia="Times New Roman" w:hAnsi="Tahoma" w:cs="Tahoma"/>
      <w:sz w:val="16"/>
      <w:szCs w:val="16"/>
    </w:rPr>
  </w:style>
  <w:style w:type="character" w:styleId="ac">
    <w:name w:val="annotation reference"/>
    <w:basedOn w:val="a0"/>
    <w:uiPriority w:val="99"/>
    <w:semiHidden/>
    <w:unhideWhenUsed/>
    <w:rsid w:val="004674EA"/>
    <w:rPr>
      <w:sz w:val="16"/>
      <w:szCs w:val="16"/>
    </w:rPr>
  </w:style>
  <w:style w:type="paragraph" w:styleId="ad">
    <w:name w:val="annotation text"/>
    <w:basedOn w:val="a"/>
    <w:link w:val="ae"/>
    <w:uiPriority w:val="99"/>
    <w:semiHidden/>
    <w:unhideWhenUsed/>
    <w:rsid w:val="004674EA"/>
    <w:rPr>
      <w:sz w:val="20"/>
      <w:szCs w:val="20"/>
    </w:rPr>
  </w:style>
  <w:style w:type="character" w:customStyle="1" w:styleId="ae">
    <w:name w:val="טקסט הערה תו"/>
    <w:basedOn w:val="a0"/>
    <w:link w:val="ad"/>
    <w:uiPriority w:val="99"/>
    <w:semiHidden/>
    <w:rsid w:val="004674EA"/>
    <w:rPr>
      <w:rFonts w:ascii="Times New Roman" w:eastAsia="Times New Roman" w:hAnsi="Times New Roman" w:cs="Times New Roman"/>
      <w:sz w:val="20"/>
      <w:szCs w:val="20"/>
    </w:rPr>
  </w:style>
  <w:style w:type="paragraph" w:styleId="af">
    <w:name w:val="annotation subject"/>
    <w:basedOn w:val="ad"/>
    <w:next w:val="ad"/>
    <w:link w:val="af0"/>
    <w:uiPriority w:val="99"/>
    <w:semiHidden/>
    <w:unhideWhenUsed/>
    <w:rsid w:val="004674EA"/>
    <w:rPr>
      <w:b/>
      <w:bCs/>
    </w:rPr>
  </w:style>
  <w:style w:type="character" w:customStyle="1" w:styleId="af0">
    <w:name w:val="נושא הערה תו"/>
    <w:basedOn w:val="ae"/>
    <w:link w:val="af"/>
    <w:uiPriority w:val="99"/>
    <w:semiHidden/>
    <w:rsid w:val="004674EA"/>
    <w:rPr>
      <w:rFonts w:ascii="Times New Roman" w:eastAsia="Times New Roman" w:hAnsi="Times New Roman" w:cs="Times New Roman"/>
      <w:b/>
      <w:bCs/>
      <w:sz w:val="20"/>
      <w:szCs w:val="20"/>
    </w:rPr>
  </w:style>
  <w:style w:type="character" w:styleId="FollowedHyperlink">
    <w:name w:val="FollowedHyperlink"/>
    <w:basedOn w:val="a0"/>
    <w:uiPriority w:val="99"/>
    <w:semiHidden/>
    <w:unhideWhenUsed/>
    <w:rsid w:val="009660FF"/>
    <w:rPr>
      <w:color w:val="800080" w:themeColor="followedHyperlink"/>
      <w:u w:val="single"/>
    </w:rPr>
  </w:style>
  <w:style w:type="character" w:customStyle="1" w:styleId="70">
    <w:name w:val="כותרת 7 תו"/>
    <w:basedOn w:val="a0"/>
    <w:link w:val="7"/>
    <w:rsid w:val="005F36BB"/>
    <w:rPr>
      <w:rFonts w:ascii="Times New Roman" w:eastAsia="Times New Roman" w:hAnsi="Times New Roman" w:cs="David"/>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21FF"/>
    <w:pPr>
      <w:bidi/>
      <w:spacing w:after="0" w:line="240" w:lineRule="auto"/>
    </w:pPr>
    <w:rPr>
      <w:rFonts w:ascii="Times New Roman" w:eastAsia="Times New Roman" w:hAnsi="Times New Roman" w:cs="Times New Roman"/>
      <w:sz w:val="24"/>
      <w:szCs w:val="24"/>
    </w:rPr>
  </w:style>
  <w:style w:type="paragraph" w:styleId="7">
    <w:name w:val="heading 7"/>
    <w:basedOn w:val="a"/>
    <w:next w:val="a"/>
    <w:link w:val="70"/>
    <w:qFormat/>
    <w:rsid w:val="005F36BB"/>
    <w:pPr>
      <w:keepNext/>
      <w:spacing w:line="360" w:lineRule="auto"/>
      <w:outlineLvl w:val="6"/>
    </w:pPr>
    <w:rPr>
      <w:rFonts w:cs="David"/>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7021FF"/>
    <w:pPr>
      <w:tabs>
        <w:tab w:val="center" w:pos="4153"/>
        <w:tab w:val="right" w:pos="8306"/>
      </w:tabs>
    </w:pPr>
  </w:style>
  <w:style w:type="character" w:customStyle="1" w:styleId="a4">
    <w:name w:val="כותרת עליונה תו"/>
    <w:basedOn w:val="a0"/>
    <w:link w:val="a3"/>
    <w:rsid w:val="007021FF"/>
    <w:rPr>
      <w:rFonts w:ascii="Times New Roman" w:eastAsia="Times New Roman" w:hAnsi="Times New Roman" w:cs="Times New Roman"/>
      <w:sz w:val="24"/>
      <w:szCs w:val="24"/>
    </w:rPr>
  </w:style>
  <w:style w:type="paragraph" w:styleId="a5">
    <w:name w:val="footer"/>
    <w:basedOn w:val="a"/>
    <w:link w:val="a6"/>
    <w:uiPriority w:val="99"/>
    <w:rsid w:val="007021FF"/>
    <w:pPr>
      <w:tabs>
        <w:tab w:val="center" w:pos="4153"/>
        <w:tab w:val="right" w:pos="8306"/>
      </w:tabs>
    </w:pPr>
  </w:style>
  <w:style w:type="character" w:customStyle="1" w:styleId="a6">
    <w:name w:val="כותרת תחתונה תו"/>
    <w:basedOn w:val="a0"/>
    <w:link w:val="a5"/>
    <w:uiPriority w:val="99"/>
    <w:rsid w:val="007021FF"/>
    <w:rPr>
      <w:rFonts w:ascii="Times New Roman" w:eastAsia="Times New Roman" w:hAnsi="Times New Roman" w:cs="Times New Roman"/>
      <w:sz w:val="24"/>
      <w:szCs w:val="24"/>
    </w:rPr>
  </w:style>
  <w:style w:type="character" w:styleId="Hyperlink">
    <w:name w:val="Hyperlink"/>
    <w:uiPriority w:val="99"/>
    <w:rsid w:val="007021FF"/>
    <w:rPr>
      <w:color w:val="0000FF"/>
      <w:u w:val="single"/>
    </w:rPr>
  </w:style>
  <w:style w:type="paragraph" w:styleId="a7">
    <w:name w:val="List Paragraph"/>
    <w:aliases w:val="מכרזים - טקסט סעיפים,style 2,List Paragraph1"/>
    <w:basedOn w:val="a"/>
    <w:link w:val="a8"/>
    <w:uiPriority w:val="34"/>
    <w:qFormat/>
    <w:rsid w:val="007021FF"/>
    <w:pPr>
      <w:ind w:left="720"/>
      <w:contextualSpacing/>
    </w:pPr>
    <w:rPr>
      <w:rFonts w:cs="David"/>
      <w:sz w:val="26"/>
      <w:szCs w:val="26"/>
      <w:lang w:eastAsia="he-IL"/>
    </w:rPr>
  </w:style>
  <w:style w:type="character" w:customStyle="1" w:styleId="a8">
    <w:name w:val="פיסקת רשימה תו"/>
    <w:aliases w:val="מכרזים - טקסט סעיפים תו,style 2 תו,List Paragraph1 תו"/>
    <w:link w:val="a7"/>
    <w:uiPriority w:val="34"/>
    <w:locked/>
    <w:rsid w:val="007021FF"/>
    <w:rPr>
      <w:rFonts w:ascii="Times New Roman" w:eastAsia="Times New Roman" w:hAnsi="Times New Roman" w:cs="David"/>
      <w:sz w:val="26"/>
      <w:szCs w:val="26"/>
      <w:lang w:eastAsia="he-IL"/>
    </w:rPr>
  </w:style>
  <w:style w:type="table" w:customStyle="1" w:styleId="4-11">
    <w:name w:val="טבלת רשת 4 - הדגשה 11"/>
    <w:basedOn w:val="a1"/>
    <w:uiPriority w:val="49"/>
    <w:rsid w:val="007021FF"/>
    <w:pPr>
      <w:spacing w:after="0" w:line="240" w:lineRule="auto"/>
    </w:pPr>
    <w:rPr>
      <w:sz w:val="24"/>
      <w:szCs w:val="24"/>
      <w:lang w:bidi="ar-SA"/>
    </w:rPr>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a9">
    <w:name w:val="Table Grid"/>
    <w:aliases w:val="טקסט טבלה תחתונה"/>
    <w:basedOn w:val="a1"/>
    <w:uiPriority w:val="39"/>
    <w:rsid w:val="007021FF"/>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
    <w:link w:val="ab"/>
    <w:uiPriority w:val="99"/>
    <w:semiHidden/>
    <w:unhideWhenUsed/>
    <w:rsid w:val="007021FF"/>
    <w:rPr>
      <w:rFonts w:ascii="Tahoma" w:hAnsi="Tahoma" w:cs="Tahoma"/>
      <w:sz w:val="16"/>
      <w:szCs w:val="16"/>
    </w:rPr>
  </w:style>
  <w:style w:type="character" w:customStyle="1" w:styleId="ab">
    <w:name w:val="טקסט בלונים תו"/>
    <w:basedOn w:val="a0"/>
    <w:link w:val="aa"/>
    <w:uiPriority w:val="99"/>
    <w:semiHidden/>
    <w:rsid w:val="007021FF"/>
    <w:rPr>
      <w:rFonts w:ascii="Tahoma" w:eastAsia="Times New Roman" w:hAnsi="Tahoma" w:cs="Tahoma"/>
      <w:sz w:val="16"/>
      <w:szCs w:val="16"/>
    </w:rPr>
  </w:style>
  <w:style w:type="character" w:styleId="ac">
    <w:name w:val="annotation reference"/>
    <w:basedOn w:val="a0"/>
    <w:uiPriority w:val="99"/>
    <w:semiHidden/>
    <w:unhideWhenUsed/>
    <w:rsid w:val="004674EA"/>
    <w:rPr>
      <w:sz w:val="16"/>
      <w:szCs w:val="16"/>
    </w:rPr>
  </w:style>
  <w:style w:type="paragraph" w:styleId="ad">
    <w:name w:val="annotation text"/>
    <w:basedOn w:val="a"/>
    <w:link w:val="ae"/>
    <w:uiPriority w:val="99"/>
    <w:semiHidden/>
    <w:unhideWhenUsed/>
    <w:rsid w:val="004674EA"/>
    <w:rPr>
      <w:sz w:val="20"/>
      <w:szCs w:val="20"/>
    </w:rPr>
  </w:style>
  <w:style w:type="character" w:customStyle="1" w:styleId="ae">
    <w:name w:val="טקסט הערה תו"/>
    <w:basedOn w:val="a0"/>
    <w:link w:val="ad"/>
    <w:uiPriority w:val="99"/>
    <w:semiHidden/>
    <w:rsid w:val="004674EA"/>
    <w:rPr>
      <w:rFonts w:ascii="Times New Roman" w:eastAsia="Times New Roman" w:hAnsi="Times New Roman" w:cs="Times New Roman"/>
      <w:sz w:val="20"/>
      <w:szCs w:val="20"/>
    </w:rPr>
  </w:style>
  <w:style w:type="paragraph" w:styleId="af">
    <w:name w:val="annotation subject"/>
    <w:basedOn w:val="ad"/>
    <w:next w:val="ad"/>
    <w:link w:val="af0"/>
    <w:uiPriority w:val="99"/>
    <w:semiHidden/>
    <w:unhideWhenUsed/>
    <w:rsid w:val="004674EA"/>
    <w:rPr>
      <w:b/>
      <w:bCs/>
    </w:rPr>
  </w:style>
  <w:style w:type="character" w:customStyle="1" w:styleId="af0">
    <w:name w:val="נושא הערה תו"/>
    <w:basedOn w:val="ae"/>
    <w:link w:val="af"/>
    <w:uiPriority w:val="99"/>
    <w:semiHidden/>
    <w:rsid w:val="004674EA"/>
    <w:rPr>
      <w:rFonts w:ascii="Times New Roman" w:eastAsia="Times New Roman" w:hAnsi="Times New Roman" w:cs="Times New Roman"/>
      <w:b/>
      <w:bCs/>
      <w:sz w:val="20"/>
      <w:szCs w:val="20"/>
    </w:rPr>
  </w:style>
  <w:style w:type="character" w:styleId="FollowedHyperlink">
    <w:name w:val="FollowedHyperlink"/>
    <w:basedOn w:val="a0"/>
    <w:uiPriority w:val="99"/>
    <w:semiHidden/>
    <w:unhideWhenUsed/>
    <w:rsid w:val="009660FF"/>
    <w:rPr>
      <w:color w:val="800080" w:themeColor="followedHyperlink"/>
      <w:u w:val="single"/>
    </w:rPr>
  </w:style>
  <w:style w:type="character" w:customStyle="1" w:styleId="70">
    <w:name w:val="כותרת 7 תו"/>
    <w:basedOn w:val="a0"/>
    <w:link w:val="7"/>
    <w:rsid w:val="005F36BB"/>
    <w:rPr>
      <w:rFonts w:ascii="Times New Roman" w:eastAsia="Times New Roman" w:hAnsi="Times New Roman" w:cs="David"/>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4657938">
      <w:bodyDiv w:val="1"/>
      <w:marLeft w:val="0"/>
      <w:marRight w:val="0"/>
      <w:marTop w:val="0"/>
      <w:marBottom w:val="0"/>
      <w:divBdr>
        <w:top w:val="none" w:sz="0" w:space="0" w:color="auto"/>
        <w:left w:val="none" w:sz="0" w:space="0" w:color="auto"/>
        <w:bottom w:val="none" w:sz="0" w:space="0" w:color="auto"/>
        <w:right w:val="none" w:sz="0" w:space="0" w:color="auto"/>
      </w:divBdr>
    </w:div>
    <w:div w:id="400099310">
      <w:bodyDiv w:val="1"/>
      <w:marLeft w:val="0"/>
      <w:marRight w:val="0"/>
      <w:marTop w:val="0"/>
      <w:marBottom w:val="0"/>
      <w:divBdr>
        <w:top w:val="none" w:sz="0" w:space="0" w:color="auto"/>
        <w:left w:val="none" w:sz="0" w:space="0" w:color="auto"/>
        <w:bottom w:val="none" w:sz="0" w:space="0" w:color="auto"/>
        <w:right w:val="none" w:sz="0" w:space="0" w:color="auto"/>
      </w:divBdr>
    </w:div>
    <w:div w:id="418915408">
      <w:bodyDiv w:val="1"/>
      <w:marLeft w:val="0"/>
      <w:marRight w:val="0"/>
      <w:marTop w:val="0"/>
      <w:marBottom w:val="0"/>
      <w:divBdr>
        <w:top w:val="none" w:sz="0" w:space="0" w:color="auto"/>
        <w:left w:val="none" w:sz="0" w:space="0" w:color="auto"/>
        <w:bottom w:val="none" w:sz="0" w:space="0" w:color="auto"/>
        <w:right w:val="none" w:sz="0" w:space="0" w:color="auto"/>
      </w:divBdr>
    </w:div>
    <w:div w:id="550574692">
      <w:bodyDiv w:val="1"/>
      <w:marLeft w:val="0"/>
      <w:marRight w:val="0"/>
      <w:marTop w:val="0"/>
      <w:marBottom w:val="0"/>
      <w:divBdr>
        <w:top w:val="none" w:sz="0" w:space="0" w:color="auto"/>
        <w:left w:val="none" w:sz="0" w:space="0" w:color="auto"/>
        <w:bottom w:val="none" w:sz="0" w:space="0" w:color="auto"/>
        <w:right w:val="none" w:sz="0" w:space="0" w:color="auto"/>
      </w:divBdr>
    </w:div>
    <w:div w:id="552935872">
      <w:bodyDiv w:val="1"/>
      <w:marLeft w:val="0"/>
      <w:marRight w:val="0"/>
      <w:marTop w:val="0"/>
      <w:marBottom w:val="0"/>
      <w:divBdr>
        <w:top w:val="none" w:sz="0" w:space="0" w:color="auto"/>
        <w:left w:val="none" w:sz="0" w:space="0" w:color="auto"/>
        <w:bottom w:val="none" w:sz="0" w:space="0" w:color="auto"/>
        <w:right w:val="none" w:sz="0" w:space="0" w:color="auto"/>
      </w:divBdr>
    </w:div>
    <w:div w:id="770971142">
      <w:bodyDiv w:val="1"/>
      <w:marLeft w:val="0"/>
      <w:marRight w:val="0"/>
      <w:marTop w:val="0"/>
      <w:marBottom w:val="0"/>
      <w:divBdr>
        <w:top w:val="none" w:sz="0" w:space="0" w:color="auto"/>
        <w:left w:val="none" w:sz="0" w:space="0" w:color="auto"/>
        <w:bottom w:val="none" w:sz="0" w:space="0" w:color="auto"/>
        <w:right w:val="none" w:sz="0" w:space="0" w:color="auto"/>
      </w:divBdr>
    </w:div>
    <w:div w:id="1181118878">
      <w:bodyDiv w:val="1"/>
      <w:marLeft w:val="0"/>
      <w:marRight w:val="0"/>
      <w:marTop w:val="0"/>
      <w:marBottom w:val="0"/>
      <w:divBdr>
        <w:top w:val="none" w:sz="0" w:space="0" w:color="auto"/>
        <w:left w:val="none" w:sz="0" w:space="0" w:color="auto"/>
        <w:bottom w:val="none" w:sz="0" w:space="0" w:color="auto"/>
        <w:right w:val="none" w:sz="0" w:space="0" w:color="auto"/>
      </w:divBdr>
    </w:div>
    <w:div w:id="1625964224">
      <w:bodyDiv w:val="1"/>
      <w:marLeft w:val="0"/>
      <w:marRight w:val="0"/>
      <w:marTop w:val="0"/>
      <w:marBottom w:val="0"/>
      <w:divBdr>
        <w:top w:val="none" w:sz="0" w:space="0" w:color="auto"/>
        <w:left w:val="none" w:sz="0" w:space="0" w:color="auto"/>
        <w:bottom w:val="none" w:sz="0" w:space="0" w:color="auto"/>
        <w:right w:val="none" w:sz="0" w:space="0" w:color="auto"/>
      </w:divBdr>
    </w:div>
    <w:div w:id="1660845559">
      <w:bodyDiv w:val="1"/>
      <w:marLeft w:val="0"/>
      <w:marRight w:val="0"/>
      <w:marTop w:val="0"/>
      <w:marBottom w:val="0"/>
      <w:divBdr>
        <w:top w:val="none" w:sz="0" w:space="0" w:color="auto"/>
        <w:left w:val="none" w:sz="0" w:space="0" w:color="auto"/>
        <w:bottom w:val="none" w:sz="0" w:space="0" w:color="auto"/>
        <w:right w:val="none" w:sz="0" w:space="0" w:color="auto"/>
      </w:divBdr>
    </w:div>
    <w:div w:id="1706716814">
      <w:bodyDiv w:val="1"/>
      <w:marLeft w:val="0"/>
      <w:marRight w:val="0"/>
      <w:marTop w:val="0"/>
      <w:marBottom w:val="0"/>
      <w:divBdr>
        <w:top w:val="none" w:sz="0" w:space="0" w:color="auto"/>
        <w:left w:val="none" w:sz="0" w:space="0" w:color="auto"/>
        <w:bottom w:val="none" w:sz="0" w:space="0" w:color="auto"/>
        <w:right w:val="none" w:sz="0" w:space="0" w:color="auto"/>
      </w:divBdr>
    </w:div>
    <w:div w:id="1741826483">
      <w:bodyDiv w:val="1"/>
      <w:marLeft w:val="0"/>
      <w:marRight w:val="0"/>
      <w:marTop w:val="0"/>
      <w:marBottom w:val="0"/>
      <w:divBdr>
        <w:top w:val="none" w:sz="0" w:space="0" w:color="auto"/>
        <w:left w:val="none" w:sz="0" w:space="0" w:color="auto"/>
        <w:bottom w:val="none" w:sz="0" w:space="0" w:color="auto"/>
        <w:right w:val="none" w:sz="0" w:space="0" w:color="auto"/>
      </w:divBdr>
    </w:div>
    <w:div w:id="1769472077">
      <w:bodyDiv w:val="1"/>
      <w:marLeft w:val="0"/>
      <w:marRight w:val="0"/>
      <w:marTop w:val="0"/>
      <w:marBottom w:val="0"/>
      <w:divBdr>
        <w:top w:val="none" w:sz="0" w:space="0" w:color="auto"/>
        <w:left w:val="none" w:sz="0" w:space="0" w:color="auto"/>
        <w:bottom w:val="none" w:sz="0" w:space="0" w:color="auto"/>
        <w:right w:val="none" w:sz="0" w:space="0" w:color="auto"/>
      </w:divBdr>
    </w:div>
    <w:div w:id="1884441758">
      <w:bodyDiv w:val="1"/>
      <w:marLeft w:val="0"/>
      <w:marRight w:val="0"/>
      <w:marTop w:val="0"/>
      <w:marBottom w:val="0"/>
      <w:divBdr>
        <w:top w:val="none" w:sz="0" w:space="0" w:color="auto"/>
        <w:left w:val="none" w:sz="0" w:space="0" w:color="auto"/>
        <w:bottom w:val="none" w:sz="0" w:space="0" w:color="auto"/>
        <w:right w:val="none" w:sz="0" w:space="0" w:color="auto"/>
      </w:divBdr>
    </w:div>
    <w:div w:id="2077313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mailto:Michrazimtasuka@Economy.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hyperlink" Target="http://www.most.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portal/Documents%20and%20Settings/sigi/Desktop/0" TargetMode="External"/><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00600719</AutoNumber>
    <SDImportance xmlns="b54c0187-0bc2-4579-9d09-f4bdfdf0b6e7">0</SDImportance>
    <SDAuthor xmlns="b54c0187-0bc2-4579-9d09-f4bdfdf0b6e7">ענת כהן</SDAuthor>
    <SDHebDate xmlns="b54c0187-0bc2-4579-9d09-f4bdfdf0b6e7">כ"ד באלול, התשע"ט</SDHebDate>
    <SDCategoryID xmlns="b54c0187-0bc2-4579-9d09-f4bdfdf0b6e7">5df99ab318f2;#</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פרויקטים:יעוץ לממונה תעסוקה:כללי;#</SDCategories>
    <SDNumOfSignatures xmlns="b54c0187-0bc2-4579-9d09-f4bdfdf0b6e7" xsi:nil="true"/>
    <SDDocDate xmlns="b54c0187-0bc2-4579-9d09-f4bdfdf0b6e7">2019-09-24T14:19:55+00:00</SDDocDate>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E2FA2E-E031-4D3E-91B7-4671F0A50FA6}">
  <ds:schemaRefs>
    <ds:schemaRef ds:uri="http://schemas.microsoft.com/office/2006/metadata/properties"/>
    <ds:schemaRef ds:uri="http://schemas.microsoft.com/office/infopath/2007/PartnerControls"/>
    <ds:schemaRef ds:uri="b54c0187-0bc2-4579-9d09-f4bdfdf0b6e7"/>
  </ds:schemaRefs>
</ds:datastoreItem>
</file>

<file path=customXml/itemProps2.xml><?xml version="1.0" encoding="utf-8"?>
<ds:datastoreItem xmlns:ds="http://schemas.openxmlformats.org/officeDocument/2006/customXml" ds:itemID="{4E4658F0-CDA7-4BD8-A5E9-0CF5113685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9E4DDAD-1755-481E-BDD7-51ECE10868A2}">
  <ds:schemaRefs>
    <ds:schemaRef ds:uri="http://schemas.microsoft.com/sharepoint/v3/contenttype/forms"/>
  </ds:schemaRefs>
</ds:datastoreItem>
</file>

<file path=customXml/itemProps4.xml><?xml version="1.0" encoding="utf-8"?>
<ds:datastoreItem xmlns:ds="http://schemas.openxmlformats.org/officeDocument/2006/customXml" ds:itemID="{C3C2622A-CDB3-4E6A-9705-0DBF5B4D47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2</Pages>
  <Words>402</Words>
  <Characters>1997</Characters>
  <Application>Microsoft Office Word</Application>
  <DocSecurity>0</DocSecurity>
  <Lines>31</Lines>
  <Paragraphs>16</Paragraphs>
  <ScaleCrop>false</ScaleCrop>
  <HeadingPairs>
    <vt:vector size="2" baseType="variant">
      <vt:variant>
        <vt:lpstr>שם</vt:lpstr>
      </vt:variant>
      <vt:variant>
        <vt:i4>1</vt:i4>
      </vt:variant>
    </vt:vector>
  </HeadingPairs>
  <TitlesOfParts>
    <vt:vector size="1" baseType="lpstr">
      <vt:lpstr>מודעה לעיתונות מכרז מעטפת</vt:lpstr>
    </vt:vector>
  </TitlesOfParts>
  <Company>Ministry Of Economy</Company>
  <LinksUpToDate>false</LinksUpToDate>
  <CharactersWithSpaces>2391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לעיתונות מכרז מעטפת</dc:title>
  <dc:creator>moital</dc:creator>
  <cp:lastModifiedBy>Win7</cp:lastModifiedBy>
  <cp:revision>8</cp:revision>
  <cp:lastPrinted>2018-11-14T12:31:00Z</cp:lastPrinted>
  <dcterms:created xsi:type="dcterms:W3CDTF">2019-12-12T10:50:00Z</dcterms:created>
  <dcterms:modified xsi:type="dcterms:W3CDTF">2019-12-15T12:32:00Z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41520;#00600719.docx</vt:lpwstr>
  </property>
  <property fmtid="{D5CDD505-2E9C-101B-9397-08002B2CF9AE}" pid="5" name="Modified_x0020_By">
    <vt:lpwstr>i:0#.f|ldapmember|tamar</vt:lpwstr>
  </property>
  <property fmtid="{D5CDD505-2E9C-101B-9397-08002B2CF9AE}" pid="6" name="Created_x0020_By">
    <vt:lpwstr>i:0#.f|ldapmember|adl_anat</vt:lpwstr>
  </property>
  <property fmtid="{D5CDD505-2E9C-101B-9397-08002B2CF9AE}" pid="7" name="File_x0020_Type">
    <vt:lpwstr>docx</vt:lpwstr>
  </property>
  <property fmtid="{D5CDD505-2E9C-101B-9397-08002B2CF9AE}" pid="8" name="AutoNumber">
    <vt:lpwstr>00600719</vt:lpwstr>
  </property>
  <property fmtid="{D5CDD505-2E9C-101B-9397-08002B2CF9AE}" pid="9" name="SDCategories">
    <vt:lpwstr>:עדליא:אגף פרויקטים:יעוץ לממונה תעסוקה:כללי;#</vt:lpwstr>
  </property>
  <property fmtid="{D5CDD505-2E9C-101B-9397-08002B2CF9AE}" pid="10" name="SDCategoryID">
    <vt:lpwstr>5df99ab318f2;#</vt:lpwstr>
  </property>
  <property fmtid="{D5CDD505-2E9C-101B-9397-08002B2CF9AE}" pid="11" name="SDDocumentSource">
    <vt:lpwstr>SDFileUpload</vt:lpwstr>
  </property>
  <property fmtid="{D5CDD505-2E9C-101B-9397-08002B2CF9AE}" pid="12" name="SDAuthor">
    <vt:lpwstr>ענת כהן</vt:lpwstr>
  </property>
  <property fmtid="{D5CDD505-2E9C-101B-9397-08002B2CF9AE}" pid="13" name="SDDocDate">
    <vt:lpwstr>24/09/2019</vt:lpwstr>
  </property>
  <property fmtid="{D5CDD505-2E9C-101B-9397-08002B2CF9AE}" pid="14" name="SDHebDate">
    <vt:lpwstr>כ"ד באלול, התשע"ט</vt:lpwstr>
  </property>
  <property fmtid="{D5CDD505-2E9C-101B-9397-08002B2CF9AE}" pid="15" name="SDImportance">
    <vt:lpwstr>0</vt:lpwstr>
  </property>
  <property fmtid="{D5CDD505-2E9C-101B-9397-08002B2CF9AE}" pid="16" name="ID">
    <vt:lpwstr>41520</vt:lpwstr>
  </property>
  <property fmtid="{D5CDD505-2E9C-101B-9397-08002B2CF9AE}" pid="17" name="ContentType">
    <vt:lpwstr>בסיס</vt:lpwstr>
  </property>
  <property fmtid="{D5CDD505-2E9C-101B-9397-08002B2CF9AE}" pid="18" name="Created">
    <vt:lpwstr>24/09/2019</vt:lpwstr>
  </property>
  <property fmtid="{D5CDD505-2E9C-101B-9397-08002B2CF9AE}" pid="19" name="Author">
    <vt:lpwstr>96;#ענת כהן</vt:lpwstr>
  </property>
  <property fmtid="{D5CDD505-2E9C-101B-9397-08002B2CF9AE}" pid="20" name="Modified">
    <vt:lpwstr>26/09/2019</vt:lpwstr>
  </property>
  <property fmtid="{D5CDD505-2E9C-101B-9397-08002B2CF9AE}" pid="21" name="Editor">
    <vt:lpwstr>28;#תמי גפני</vt:lpwstr>
  </property>
  <property fmtid="{D5CDD505-2E9C-101B-9397-08002B2CF9AE}" pid="22" name="_ModerationStatus">
    <vt:lpwstr>0</vt:lpwstr>
  </property>
  <property fmtid="{D5CDD505-2E9C-101B-9397-08002B2CF9AE}" pid="23" name="FileRef">
    <vt:lpwstr>41520;#sites/Adalya01/Projects/DocLib/DocLib automatically created by sharedocs 9/00600719.docx</vt:lpwstr>
  </property>
  <property fmtid="{D5CDD505-2E9C-101B-9397-08002B2CF9AE}" pid="24" name="FileDirRef">
    <vt:lpwstr>41520;#sites/Adalya01/Projects/DocLib/DocLib automatically created by sharedocs 9</vt:lpwstr>
  </property>
  <property fmtid="{D5CDD505-2E9C-101B-9397-08002B2CF9AE}" pid="25" name="Last_x0020_Modified">
    <vt:lpwstr>41520;#2019-09-26 14:16:55</vt:lpwstr>
  </property>
  <property fmtid="{D5CDD505-2E9C-101B-9397-08002B2CF9AE}" pid="26" name="Created_x0020_Date">
    <vt:lpwstr>41520;#2019-09-24 17:19:55</vt:lpwstr>
  </property>
  <property fmtid="{D5CDD505-2E9C-101B-9397-08002B2CF9AE}" pid="27" name="File_x0020_Size">
    <vt:lpwstr>41520;#265099</vt:lpwstr>
  </property>
  <property fmtid="{D5CDD505-2E9C-101B-9397-08002B2CF9AE}" pid="28" name="FSObjType">
    <vt:lpwstr>41520;#0</vt:lpwstr>
  </property>
  <property fmtid="{D5CDD505-2E9C-101B-9397-08002B2CF9AE}" pid="29" name="SortBehavior">
    <vt:lpwstr>41520;#0</vt:lpwstr>
  </property>
  <property fmtid="{D5CDD505-2E9C-101B-9397-08002B2CF9AE}" pid="30" name="PermMask">
    <vt:lpwstr>0x1b03c4312ef</vt:lpwstr>
  </property>
  <property fmtid="{D5CDD505-2E9C-101B-9397-08002B2CF9AE}" pid="31" name="CheckedOutUserId">
    <vt:lpwstr>41520;#</vt:lpwstr>
  </property>
  <property fmtid="{D5CDD505-2E9C-101B-9397-08002B2CF9AE}" pid="32" name="IsCheckedoutToLocal">
    <vt:lpwstr>41520;#0</vt:lpwstr>
  </property>
  <property fmtid="{D5CDD505-2E9C-101B-9397-08002B2CF9AE}" pid="33" name="UniqueId">
    <vt:lpwstr>41520;#{97AC87FF-143B-489D-9B17-302E4AD8F34B}</vt:lpwstr>
  </property>
  <property fmtid="{D5CDD505-2E9C-101B-9397-08002B2CF9AE}" pid="34" name="ProgId">
    <vt:lpwstr>41520;#</vt:lpwstr>
  </property>
  <property fmtid="{D5CDD505-2E9C-101B-9397-08002B2CF9AE}" pid="35" name="ScopeId">
    <vt:lpwstr>41520;#{8A5F4F84-3720-4DFB-935C-4E6A0B9D1F98}</vt:lpwstr>
  </property>
  <property fmtid="{D5CDD505-2E9C-101B-9397-08002B2CF9AE}" pid="36" name="VirusStatus">
    <vt:lpwstr>41520;#265099</vt:lpwstr>
  </property>
  <property fmtid="{D5CDD505-2E9C-101B-9397-08002B2CF9AE}" pid="37" name="CheckedOutTitle">
    <vt:lpwstr>41520;#</vt:lpwstr>
  </property>
  <property fmtid="{D5CDD505-2E9C-101B-9397-08002B2CF9AE}" pid="38" name="_CheckinComment">
    <vt:lpwstr>41520;#</vt:lpwstr>
  </property>
  <property fmtid="{D5CDD505-2E9C-101B-9397-08002B2CF9AE}" pid="39" name="_EditMenuTableStart">
    <vt:lpwstr>00600719.docx</vt:lpwstr>
  </property>
  <property fmtid="{D5CDD505-2E9C-101B-9397-08002B2CF9AE}" pid="40" name="_EditMenuTableStart2">
    <vt:lpwstr>41520</vt:lpwstr>
  </property>
  <property fmtid="{D5CDD505-2E9C-101B-9397-08002B2CF9AE}" pid="41" name="_EditMenuTableEnd">
    <vt:lpwstr>41520</vt:lpwstr>
  </property>
  <property fmtid="{D5CDD505-2E9C-101B-9397-08002B2CF9AE}" pid="42" name="LinkFilenameNoMenu">
    <vt:lpwstr>00600719.docx</vt:lpwstr>
  </property>
  <property fmtid="{D5CDD505-2E9C-101B-9397-08002B2CF9AE}" pid="43" name="LinkFilename">
    <vt:lpwstr>00600719.docx</vt:lpwstr>
  </property>
  <property fmtid="{D5CDD505-2E9C-101B-9397-08002B2CF9AE}" pid="44" name="LinkFilename2">
    <vt:lpwstr>00600719.docx</vt:lpwstr>
  </property>
  <property fmtid="{D5CDD505-2E9C-101B-9397-08002B2CF9AE}" pid="45" name="DocIcon">
    <vt:lpwstr>docx</vt:lpwstr>
  </property>
  <property fmtid="{D5CDD505-2E9C-101B-9397-08002B2CF9AE}" pid="46" name="ServerUrl">
    <vt:lpwstr>/sites/Adalya01/Projects/DocLib/DocLib automatically created by sharedocs 9/00600719.docx</vt:lpwstr>
  </property>
  <property fmtid="{D5CDD505-2E9C-101B-9397-08002B2CF9AE}" pid="47" name="EncodedAbsUrl">
    <vt:lpwstr>https://online.sharedocs.com/sites/Adalya01/Projects/DocLib/DocLib%20automatically%20created%20by%20sharedocs%209/00600719.docx</vt:lpwstr>
  </property>
  <property fmtid="{D5CDD505-2E9C-101B-9397-08002B2CF9AE}" pid="48" name="BaseName">
    <vt:lpwstr>00600719</vt:lpwstr>
  </property>
  <property fmtid="{D5CDD505-2E9C-101B-9397-08002B2CF9AE}" pid="49" name="FileSizeDisplay">
    <vt:lpwstr>265099</vt:lpwstr>
  </property>
  <property fmtid="{D5CDD505-2E9C-101B-9397-08002B2CF9AE}" pid="50" name="MetaInfo">
    <vt:lpwstr>41520;#Etag:SW|{97AC87FF-143B-489D-9B17-302E4AD8F34B},5_x000d_
_Level:SW|1_x000d_
ItemChildCount:SW|41520;#0_x000d_
vti_thumbnailexists:BW|false_x000d_
Order:SW|4152000.00000000_x000d_
vti_pluggableparserversion:SR|15.0.0.5119_x000d_
SDLastSigningDate:EW|_x000d_
Last Modified:SW|41520;#2019-09-24</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41520;#0</vt:lpwstr>
  </property>
  <property fmtid="{D5CDD505-2E9C-101B-9397-08002B2CF9AE}" pid="54" name="FolderChildCount">
    <vt:lpwstr>41520;#0</vt:lpwstr>
  </property>
  <property fmtid="{D5CDD505-2E9C-101B-9397-08002B2CF9AE}" pid="55" name="SelectTitle">
    <vt:lpwstr>41520</vt:lpwstr>
  </property>
  <property fmtid="{D5CDD505-2E9C-101B-9397-08002B2CF9AE}" pid="56" name="SelectFilename">
    <vt:lpwstr>41520</vt:lpwstr>
  </property>
  <property fmtid="{D5CDD505-2E9C-101B-9397-08002B2CF9AE}" pid="57" name="Edit">
    <vt:lpwstr>0</vt:lpwstr>
  </property>
  <property fmtid="{D5CDD505-2E9C-101B-9397-08002B2CF9AE}" pid="58" name="owshiddenversion">
    <vt:lpwstr>6</vt:lpwstr>
  </property>
  <property fmtid="{D5CDD505-2E9C-101B-9397-08002B2CF9AE}" pid="59" name="_UIVersion">
    <vt:lpwstr>1024</vt:lpwstr>
  </property>
  <property fmtid="{D5CDD505-2E9C-101B-9397-08002B2CF9AE}" pid="60" name="Order">
    <vt:lpwstr>4152000.00000000</vt:lpwstr>
  </property>
  <property fmtid="{D5CDD505-2E9C-101B-9397-08002B2CF9AE}" pid="61" name="GUID">
    <vt:lpwstr>{D485F17E-FC5B-4111-9A21-87B5BC562F77}</vt:lpwstr>
  </property>
  <property fmtid="{D5CDD505-2E9C-101B-9397-08002B2CF9AE}" pid="62" name="WorkflowVersion">
    <vt:lpwstr>1</vt:lpwstr>
  </property>
  <property fmtid="{D5CDD505-2E9C-101B-9397-08002B2CF9AE}" pid="63" name="ParentVersionString">
    <vt:lpwstr>41520;#</vt:lpwstr>
  </property>
  <property fmtid="{D5CDD505-2E9C-101B-9397-08002B2CF9AE}" pid="64" name="ParentLeafName">
    <vt:lpwstr>41520;#</vt:lpwstr>
  </property>
  <property fmtid="{D5CDD505-2E9C-101B-9397-08002B2CF9AE}" pid="65" name="Etag">
    <vt:lpwstr>{97AC87FF-143B-489D-9B17-302E4AD8F34B},6</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41520;#2019-09-24 17:19:56</vt:lpwstr>
  </property>
  <property fmtid="{D5CDD505-2E9C-101B-9397-08002B2CF9AE}" pid="70" name="Created By">
    <vt:lpwstr>i:0#.f|ldapmember|adl_anat</vt:lpwstr>
  </property>
  <property fmtid="{D5CDD505-2E9C-101B-9397-08002B2CF9AE}" pid="71" name="File Type">
    <vt:lpwstr>docx</vt:lpwstr>
  </property>
  <property fmtid="{D5CDD505-2E9C-101B-9397-08002B2CF9AE}" pid="72" name="File Size">
    <vt:lpwstr>41520;#258380</vt:lpwstr>
  </property>
  <property fmtid="{D5CDD505-2E9C-101B-9397-08002B2CF9AE}" pid="73" name="Modified By">
    <vt:lpwstr>i:0#.f|ldapmember|adl_anat</vt:lpwstr>
  </property>
  <property fmtid="{D5CDD505-2E9C-101B-9397-08002B2CF9AE}" pid="74" name="Created Date">
    <vt:lpwstr>41520;#2019-09-24 17:19:55</vt:lpwstr>
  </property>
</Properties>
</file>